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F7" w:rsidRDefault="00122AF7" w:rsidP="00122AF7">
      <w:pPr>
        <w:pStyle w:val="Bezmezer"/>
        <w:jc w:val="center"/>
        <w:rPr>
          <w:b/>
          <w:sz w:val="44"/>
          <w:szCs w:val="44"/>
        </w:rPr>
      </w:pPr>
      <w:bookmarkStart w:id="0" w:name="_Toc420065569"/>
    </w:p>
    <w:p w:rsidR="00122AF7" w:rsidRDefault="00122AF7" w:rsidP="00122AF7">
      <w:pPr>
        <w:pStyle w:val="Bezmezer"/>
        <w:jc w:val="center"/>
        <w:rPr>
          <w:b/>
          <w:sz w:val="44"/>
          <w:szCs w:val="44"/>
        </w:rPr>
      </w:pPr>
    </w:p>
    <w:p w:rsidR="00785CF6" w:rsidRPr="00122AF7" w:rsidRDefault="008B169C" w:rsidP="00122AF7">
      <w:pPr>
        <w:pStyle w:val="Bezmezer"/>
        <w:jc w:val="center"/>
        <w:rPr>
          <w:b/>
          <w:sz w:val="44"/>
          <w:szCs w:val="44"/>
        </w:rPr>
      </w:pPr>
      <w:r w:rsidRPr="00122AF7">
        <w:rPr>
          <w:b/>
          <w:sz w:val="44"/>
          <w:szCs w:val="44"/>
        </w:rPr>
        <w:t>GOODWILL – vyšší odborná škola, s. r. o.</w:t>
      </w:r>
      <w:bookmarkEnd w:id="0"/>
    </w:p>
    <w:p w:rsidR="008B169C" w:rsidRPr="00122AF7" w:rsidRDefault="008B169C" w:rsidP="00122AF7">
      <w:pPr>
        <w:pStyle w:val="Bezmezer"/>
        <w:jc w:val="center"/>
        <w:rPr>
          <w:b/>
          <w:sz w:val="44"/>
          <w:szCs w:val="44"/>
        </w:rPr>
      </w:pPr>
      <w:r w:rsidRPr="00122AF7">
        <w:rPr>
          <w:b/>
          <w:sz w:val="44"/>
          <w:szCs w:val="44"/>
        </w:rPr>
        <w:t>Městská policie Frýdek-Místek</w:t>
      </w:r>
    </w:p>
    <w:p w:rsidR="00785CF6" w:rsidRDefault="00785CF6" w:rsidP="00785CF6"/>
    <w:p w:rsidR="00785CF6" w:rsidRDefault="00785CF6" w:rsidP="00785CF6"/>
    <w:p w:rsidR="00785CF6" w:rsidRDefault="00785CF6" w:rsidP="00785CF6"/>
    <w:p w:rsidR="00785CF6" w:rsidRDefault="00785CF6" w:rsidP="00785CF6"/>
    <w:p w:rsidR="00785CF6" w:rsidRDefault="00785CF6" w:rsidP="00785CF6"/>
    <w:p w:rsidR="00785CF6" w:rsidRDefault="00785CF6" w:rsidP="00785CF6"/>
    <w:p w:rsidR="00785CF6" w:rsidRDefault="00785CF6" w:rsidP="00785CF6"/>
    <w:p w:rsidR="00785CF6" w:rsidRPr="00785CF6" w:rsidRDefault="00785CF6" w:rsidP="00785CF6">
      <w:pPr>
        <w:jc w:val="center"/>
        <w:rPr>
          <w:sz w:val="96"/>
          <w:szCs w:val="96"/>
        </w:rPr>
      </w:pPr>
      <w:r w:rsidRPr="00785CF6">
        <w:rPr>
          <w:sz w:val="96"/>
          <w:szCs w:val="96"/>
        </w:rPr>
        <w:t>SENIOR</w:t>
      </w:r>
      <w:r w:rsidR="004F2FC7">
        <w:rPr>
          <w:sz w:val="96"/>
          <w:szCs w:val="96"/>
        </w:rPr>
        <w:t>SKÁ</w:t>
      </w:r>
      <w:r w:rsidRPr="00785CF6">
        <w:rPr>
          <w:sz w:val="96"/>
          <w:szCs w:val="96"/>
        </w:rPr>
        <w:t xml:space="preserve"> </w:t>
      </w:r>
      <w:r w:rsidR="004F2FC7">
        <w:rPr>
          <w:sz w:val="96"/>
          <w:szCs w:val="96"/>
        </w:rPr>
        <w:t>AKADEMIE</w:t>
      </w:r>
    </w:p>
    <w:p w:rsidR="00785CF6" w:rsidRPr="00785CF6" w:rsidRDefault="00785CF6" w:rsidP="00785CF6">
      <w:pPr>
        <w:jc w:val="center"/>
        <w:rPr>
          <w:sz w:val="96"/>
          <w:szCs w:val="96"/>
        </w:rPr>
      </w:pPr>
    </w:p>
    <w:p w:rsidR="00785CF6" w:rsidRPr="00785CF6" w:rsidRDefault="00785CF6" w:rsidP="00785CF6">
      <w:pPr>
        <w:jc w:val="center"/>
        <w:rPr>
          <w:sz w:val="40"/>
          <w:szCs w:val="40"/>
        </w:rPr>
      </w:pPr>
      <w:r w:rsidRPr="00785CF6">
        <w:rPr>
          <w:sz w:val="40"/>
          <w:szCs w:val="40"/>
        </w:rPr>
        <w:t>NABÍDKA STUDIA</w:t>
      </w:r>
    </w:p>
    <w:p w:rsidR="00785CF6" w:rsidRDefault="00785CF6" w:rsidP="00785CF6"/>
    <w:p w:rsidR="00785CF6" w:rsidRDefault="00785CF6" w:rsidP="00785CF6"/>
    <w:p w:rsidR="00785CF6" w:rsidRDefault="00785CF6" w:rsidP="00785CF6"/>
    <w:p w:rsidR="00785CF6" w:rsidRDefault="00785CF6" w:rsidP="00785CF6"/>
    <w:p w:rsidR="00785CF6" w:rsidRDefault="00785CF6" w:rsidP="00785CF6"/>
    <w:p w:rsidR="00785CF6" w:rsidRDefault="00785CF6" w:rsidP="00785CF6"/>
    <w:p w:rsidR="00785CF6" w:rsidRDefault="00785CF6" w:rsidP="00785CF6"/>
    <w:p w:rsidR="0057529D" w:rsidRDefault="0057529D" w:rsidP="00785CF6"/>
    <w:p w:rsidR="0057529D" w:rsidRDefault="0057529D" w:rsidP="00785CF6"/>
    <w:p w:rsidR="0057529D" w:rsidRDefault="0057529D" w:rsidP="00785CF6"/>
    <w:p w:rsidR="0057529D" w:rsidRDefault="0057529D" w:rsidP="00785CF6"/>
    <w:sdt>
      <w:sdtPr>
        <w:rPr>
          <w:rFonts w:asciiTheme="minorHAnsi" w:eastAsiaTheme="minorHAnsi" w:hAnsiTheme="minorHAnsi" w:cstheme="minorBidi"/>
          <w:b w:val="0"/>
          <w:color w:val="auto"/>
          <w:sz w:val="24"/>
          <w:szCs w:val="24"/>
          <w:lang w:eastAsia="en-US"/>
        </w:rPr>
        <w:id w:val="-864440362"/>
        <w:docPartObj>
          <w:docPartGallery w:val="Table of Contents"/>
          <w:docPartUnique/>
        </w:docPartObj>
      </w:sdtPr>
      <w:sdtEndPr/>
      <w:sdtContent>
        <w:p w:rsidR="0057529D" w:rsidRPr="00E924A2" w:rsidRDefault="0057529D">
          <w:pPr>
            <w:pStyle w:val="Nadpisobsahu"/>
            <w:rPr>
              <w:rFonts w:ascii="Calibri" w:hAnsi="Calibri"/>
              <w:color w:val="auto"/>
            </w:rPr>
          </w:pPr>
          <w:r w:rsidRPr="00E924A2">
            <w:rPr>
              <w:rFonts w:ascii="Calibri" w:hAnsi="Calibri"/>
              <w:color w:val="auto"/>
            </w:rPr>
            <w:t>Obsah</w:t>
          </w:r>
        </w:p>
        <w:p w:rsidR="0057529D" w:rsidRDefault="0057529D" w:rsidP="0057529D">
          <w:pPr>
            <w:rPr>
              <w:lang w:eastAsia="cs-CZ"/>
            </w:rPr>
          </w:pPr>
        </w:p>
        <w:p w:rsidR="0057529D" w:rsidRPr="0057529D" w:rsidRDefault="0057529D" w:rsidP="0057529D">
          <w:pPr>
            <w:rPr>
              <w:lang w:eastAsia="cs-CZ"/>
            </w:rPr>
          </w:pPr>
        </w:p>
        <w:p w:rsidR="008B169C" w:rsidRPr="008B169C" w:rsidRDefault="0057529D" w:rsidP="00136920">
          <w:pPr>
            <w:pStyle w:val="Obsah1"/>
            <w:tabs>
              <w:tab w:val="right" w:leader="dot" w:pos="9063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8B169C" w:rsidRDefault="00F94D4A">
          <w:pPr>
            <w:pStyle w:val="Obsah1"/>
            <w:tabs>
              <w:tab w:val="right" w:leader="dot" w:pos="9063"/>
            </w:tabs>
            <w:rPr>
              <w:rStyle w:val="Hypertextovodkaz"/>
              <w:noProof/>
            </w:rPr>
          </w:pPr>
          <w:hyperlink w:anchor="_Toc420065570" w:history="1">
            <w:r w:rsidR="008B169C" w:rsidRPr="005D5740">
              <w:rPr>
                <w:rStyle w:val="Hypertextovodkaz"/>
                <w:noProof/>
              </w:rPr>
              <w:t>1. Představení GOODWILL – vyšší odborné školy, s. r. o.</w:t>
            </w:r>
            <w:r w:rsidR="008B169C">
              <w:rPr>
                <w:noProof/>
                <w:webHidden/>
              </w:rPr>
              <w:tab/>
            </w:r>
            <w:r w:rsidR="008B169C">
              <w:rPr>
                <w:noProof/>
                <w:webHidden/>
              </w:rPr>
              <w:fldChar w:fldCharType="begin"/>
            </w:r>
            <w:r w:rsidR="008B169C">
              <w:rPr>
                <w:noProof/>
                <w:webHidden/>
              </w:rPr>
              <w:instrText xml:space="preserve"> PAGEREF _Toc420065570 \h </w:instrText>
            </w:r>
            <w:r w:rsidR="008B169C">
              <w:rPr>
                <w:noProof/>
                <w:webHidden/>
              </w:rPr>
            </w:r>
            <w:r w:rsidR="008B169C">
              <w:rPr>
                <w:noProof/>
                <w:webHidden/>
              </w:rPr>
              <w:fldChar w:fldCharType="separate"/>
            </w:r>
            <w:r w:rsidR="002B6516">
              <w:rPr>
                <w:noProof/>
                <w:webHidden/>
              </w:rPr>
              <w:t>3</w:t>
            </w:r>
            <w:r w:rsidR="008B169C">
              <w:rPr>
                <w:noProof/>
                <w:webHidden/>
              </w:rPr>
              <w:fldChar w:fldCharType="end"/>
            </w:r>
          </w:hyperlink>
        </w:p>
        <w:p w:rsidR="008B169C" w:rsidRPr="008B169C" w:rsidRDefault="008B169C" w:rsidP="008B169C">
          <w:pPr>
            <w:rPr>
              <w:noProof/>
            </w:rPr>
          </w:pPr>
        </w:p>
        <w:p w:rsidR="008B169C" w:rsidRDefault="00F94D4A">
          <w:pPr>
            <w:pStyle w:val="Obsah1"/>
            <w:tabs>
              <w:tab w:val="right" w:leader="dot" w:pos="9063"/>
            </w:tabs>
            <w:rPr>
              <w:rStyle w:val="Hypertextovodkaz"/>
              <w:noProof/>
            </w:rPr>
          </w:pPr>
          <w:hyperlink w:anchor="_Toc420065571" w:history="1">
            <w:r w:rsidR="008B169C" w:rsidRPr="005D5740">
              <w:rPr>
                <w:rStyle w:val="Hypertextovodkaz"/>
                <w:noProof/>
              </w:rPr>
              <w:t>2. Seniorská akademie</w:t>
            </w:r>
            <w:r w:rsidR="008B169C">
              <w:rPr>
                <w:noProof/>
                <w:webHidden/>
              </w:rPr>
              <w:tab/>
            </w:r>
            <w:r w:rsidR="008B169C">
              <w:rPr>
                <w:noProof/>
                <w:webHidden/>
              </w:rPr>
              <w:fldChar w:fldCharType="begin"/>
            </w:r>
            <w:r w:rsidR="008B169C">
              <w:rPr>
                <w:noProof/>
                <w:webHidden/>
              </w:rPr>
              <w:instrText xml:space="preserve"> PAGEREF _Toc420065571 \h </w:instrText>
            </w:r>
            <w:r w:rsidR="008B169C">
              <w:rPr>
                <w:noProof/>
                <w:webHidden/>
              </w:rPr>
            </w:r>
            <w:r w:rsidR="008B169C">
              <w:rPr>
                <w:noProof/>
                <w:webHidden/>
              </w:rPr>
              <w:fldChar w:fldCharType="separate"/>
            </w:r>
            <w:r w:rsidR="002B6516">
              <w:rPr>
                <w:noProof/>
                <w:webHidden/>
              </w:rPr>
              <w:t>3</w:t>
            </w:r>
            <w:r w:rsidR="008B169C">
              <w:rPr>
                <w:noProof/>
                <w:webHidden/>
              </w:rPr>
              <w:fldChar w:fldCharType="end"/>
            </w:r>
          </w:hyperlink>
        </w:p>
        <w:p w:rsidR="008B169C" w:rsidRPr="008B169C" w:rsidRDefault="008B169C" w:rsidP="008B169C">
          <w:pPr>
            <w:rPr>
              <w:noProof/>
            </w:rPr>
          </w:pPr>
        </w:p>
        <w:p w:rsidR="008B169C" w:rsidRDefault="00F94D4A">
          <w:pPr>
            <w:pStyle w:val="Obsah1"/>
            <w:tabs>
              <w:tab w:val="right" w:leader="dot" w:pos="9063"/>
            </w:tabs>
            <w:rPr>
              <w:rStyle w:val="Hypertextovodkaz"/>
              <w:noProof/>
            </w:rPr>
          </w:pPr>
          <w:hyperlink w:anchor="_Toc420065572" w:history="1">
            <w:r w:rsidR="008B169C" w:rsidRPr="005D5740">
              <w:rPr>
                <w:rStyle w:val="Hypertextovodkaz"/>
                <w:noProof/>
              </w:rPr>
              <w:t>3. Organizace studia</w:t>
            </w:r>
            <w:r w:rsidR="008B169C">
              <w:rPr>
                <w:noProof/>
                <w:webHidden/>
              </w:rPr>
              <w:tab/>
            </w:r>
            <w:r w:rsidR="008B169C">
              <w:rPr>
                <w:noProof/>
                <w:webHidden/>
              </w:rPr>
              <w:fldChar w:fldCharType="begin"/>
            </w:r>
            <w:r w:rsidR="008B169C">
              <w:rPr>
                <w:noProof/>
                <w:webHidden/>
              </w:rPr>
              <w:instrText xml:space="preserve"> PAGEREF _Toc420065572 \h </w:instrText>
            </w:r>
            <w:r w:rsidR="008B169C">
              <w:rPr>
                <w:noProof/>
                <w:webHidden/>
              </w:rPr>
            </w:r>
            <w:r w:rsidR="008B169C">
              <w:rPr>
                <w:noProof/>
                <w:webHidden/>
              </w:rPr>
              <w:fldChar w:fldCharType="separate"/>
            </w:r>
            <w:r w:rsidR="002B6516">
              <w:rPr>
                <w:noProof/>
                <w:webHidden/>
              </w:rPr>
              <w:t>3</w:t>
            </w:r>
            <w:r w:rsidR="008B169C">
              <w:rPr>
                <w:noProof/>
                <w:webHidden/>
              </w:rPr>
              <w:fldChar w:fldCharType="end"/>
            </w:r>
          </w:hyperlink>
        </w:p>
        <w:p w:rsidR="008B169C" w:rsidRPr="008B169C" w:rsidRDefault="008B169C" w:rsidP="008B169C">
          <w:pPr>
            <w:rPr>
              <w:noProof/>
            </w:rPr>
          </w:pPr>
        </w:p>
        <w:p w:rsidR="008B169C" w:rsidRDefault="00F94D4A">
          <w:pPr>
            <w:pStyle w:val="Obsah1"/>
            <w:tabs>
              <w:tab w:val="right" w:leader="dot" w:pos="9063"/>
            </w:tabs>
            <w:rPr>
              <w:rStyle w:val="Hypertextovodkaz"/>
              <w:noProof/>
            </w:rPr>
          </w:pPr>
          <w:hyperlink w:anchor="_Toc420065573" w:history="1">
            <w:r w:rsidR="008B169C" w:rsidRPr="005D5740">
              <w:rPr>
                <w:rStyle w:val="Hypertextovodkaz"/>
                <w:noProof/>
              </w:rPr>
              <w:t>4. Navrhovaný učební plán</w:t>
            </w:r>
            <w:r w:rsidR="008B169C">
              <w:rPr>
                <w:noProof/>
                <w:webHidden/>
              </w:rPr>
              <w:tab/>
            </w:r>
            <w:r w:rsidR="008B169C">
              <w:rPr>
                <w:noProof/>
                <w:webHidden/>
              </w:rPr>
              <w:fldChar w:fldCharType="begin"/>
            </w:r>
            <w:r w:rsidR="008B169C">
              <w:rPr>
                <w:noProof/>
                <w:webHidden/>
              </w:rPr>
              <w:instrText xml:space="preserve"> PAGEREF _Toc420065573 \h </w:instrText>
            </w:r>
            <w:r w:rsidR="008B169C">
              <w:rPr>
                <w:noProof/>
                <w:webHidden/>
              </w:rPr>
            </w:r>
            <w:r w:rsidR="008B169C">
              <w:rPr>
                <w:noProof/>
                <w:webHidden/>
              </w:rPr>
              <w:fldChar w:fldCharType="separate"/>
            </w:r>
            <w:r w:rsidR="002B6516">
              <w:rPr>
                <w:noProof/>
                <w:webHidden/>
              </w:rPr>
              <w:t>4</w:t>
            </w:r>
            <w:r w:rsidR="008B169C">
              <w:rPr>
                <w:noProof/>
                <w:webHidden/>
              </w:rPr>
              <w:fldChar w:fldCharType="end"/>
            </w:r>
          </w:hyperlink>
        </w:p>
        <w:p w:rsidR="008B169C" w:rsidRPr="008B169C" w:rsidRDefault="008B169C" w:rsidP="008B169C">
          <w:pPr>
            <w:rPr>
              <w:noProof/>
            </w:rPr>
          </w:pPr>
        </w:p>
        <w:p w:rsidR="008B169C" w:rsidRDefault="00F94D4A">
          <w:pPr>
            <w:pStyle w:val="Obsah1"/>
            <w:tabs>
              <w:tab w:val="right" w:leader="dot" w:pos="9063"/>
            </w:tabs>
            <w:rPr>
              <w:rStyle w:val="Hypertextovodkaz"/>
              <w:noProof/>
            </w:rPr>
          </w:pPr>
          <w:hyperlink w:anchor="_Toc420065574" w:history="1">
            <w:r w:rsidR="008B169C" w:rsidRPr="005D5740">
              <w:rPr>
                <w:rStyle w:val="Hypertextovodkaz"/>
                <w:noProof/>
              </w:rPr>
              <w:t>5. Náplň studia</w:t>
            </w:r>
            <w:r w:rsidR="008B169C">
              <w:rPr>
                <w:noProof/>
                <w:webHidden/>
              </w:rPr>
              <w:tab/>
            </w:r>
            <w:r w:rsidR="008B169C">
              <w:rPr>
                <w:noProof/>
                <w:webHidden/>
              </w:rPr>
              <w:fldChar w:fldCharType="begin"/>
            </w:r>
            <w:r w:rsidR="008B169C">
              <w:rPr>
                <w:noProof/>
                <w:webHidden/>
              </w:rPr>
              <w:instrText xml:space="preserve"> PAGEREF _Toc420065574 \h </w:instrText>
            </w:r>
            <w:r w:rsidR="008B169C">
              <w:rPr>
                <w:noProof/>
                <w:webHidden/>
              </w:rPr>
            </w:r>
            <w:r w:rsidR="008B169C">
              <w:rPr>
                <w:noProof/>
                <w:webHidden/>
              </w:rPr>
              <w:fldChar w:fldCharType="separate"/>
            </w:r>
            <w:r w:rsidR="002B6516">
              <w:rPr>
                <w:noProof/>
                <w:webHidden/>
              </w:rPr>
              <w:t>5</w:t>
            </w:r>
            <w:r w:rsidR="008B169C">
              <w:rPr>
                <w:noProof/>
                <w:webHidden/>
              </w:rPr>
              <w:fldChar w:fldCharType="end"/>
            </w:r>
          </w:hyperlink>
        </w:p>
        <w:p w:rsidR="008B169C" w:rsidRPr="008B169C" w:rsidRDefault="008B169C" w:rsidP="008B169C">
          <w:pPr>
            <w:rPr>
              <w:noProof/>
            </w:rPr>
          </w:pPr>
        </w:p>
        <w:p w:rsidR="008B169C" w:rsidRDefault="00F94D4A">
          <w:pPr>
            <w:pStyle w:val="Obsah1"/>
            <w:tabs>
              <w:tab w:val="right" w:leader="dot" w:pos="9063"/>
            </w:tabs>
            <w:rPr>
              <w:rFonts w:eastAsiaTheme="minorEastAsia"/>
              <w:bCs w:val="0"/>
              <w:noProof/>
              <w:sz w:val="22"/>
              <w:szCs w:val="22"/>
              <w:lang w:eastAsia="cs-CZ"/>
            </w:rPr>
          </w:pPr>
          <w:hyperlink w:anchor="_Toc420065575" w:history="1">
            <w:r w:rsidR="008B169C" w:rsidRPr="005D5740">
              <w:rPr>
                <w:rStyle w:val="Hypertextovodkaz"/>
                <w:noProof/>
              </w:rPr>
              <w:t>6. Kontakt</w:t>
            </w:r>
            <w:r w:rsidR="008B169C">
              <w:rPr>
                <w:noProof/>
                <w:webHidden/>
              </w:rPr>
              <w:tab/>
            </w:r>
            <w:r w:rsidR="008B169C">
              <w:rPr>
                <w:noProof/>
                <w:webHidden/>
              </w:rPr>
              <w:fldChar w:fldCharType="begin"/>
            </w:r>
            <w:r w:rsidR="008B169C">
              <w:rPr>
                <w:noProof/>
                <w:webHidden/>
              </w:rPr>
              <w:instrText xml:space="preserve"> PAGEREF _Toc420065575 \h </w:instrText>
            </w:r>
            <w:r w:rsidR="008B169C">
              <w:rPr>
                <w:noProof/>
                <w:webHidden/>
              </w:rPr>
            </w:r>
            <w:r w:rsidR="008B169C">
              <w:rPr>
                <w:noProof/>
                <w:webHidden/>
              </w:rPr>
              <w:fldChar w:fldCharType="separate"/>
            </w:r>
            <w:r w:rsidR="002B6516">
              <w:rPr>
                <w:noProof/>
                <w:webHidden/>
              </w:rPr>
              <w:t>7</w:t>
            </w:r>
            <w:r w:rsidR="008B169C">
              <w:rPr>
                <w:noProof/>
                <w:webHidden/>
              </w:rPr>
              <w:fldChar w:fldCharType="end"/>
            </w:r>
          </w:hyperlink>
        </w:p>
        <w:p w:rsidR="0057529D" w:rsidRDefault="0057529D">
          <w:r>
            <w:rPr>
              <w:b/>
            </w:rPr>
            <w:fldChar w:fldCharType="end"/>
          </w:r>
        </w:p>
      </w:sdtContent>
    </w:sdt>
    <w:p w:rsidR="0057529D" w:rsidRDefault="0057529D" w:rsidP="00785CF6"/>
    <w:p w:rsidR="00785CF6" w:rsidRDefault="00785CF6" w:rsidP="00785CF6"/>
    <w:p w:rsidR="00785CF6" w:rsidRDefault="00785CF6" w:rsidP="00785CF6"/>
    <w:p w:rsidR="00785CF6" w:rsidRDefault="00785CF6" w:rsidP="00785CF6"/>
    <w:p w:rsidR="00785CF6" w:rsidRDefault="00785CF6" w:rsidP="00785CF6"/>
    <w:p w:rsidR="00B86597" w:rsidRDefault="00B86597" w:rsidP="00785CF6"/>
    <w:p w:rsidR="008B169C" w:rsidRDefault="008B169C" w:rsidP="00785CF6"/>
    <w:p w:rsidR="0057529D" w:rsidRDefault="0057529D" w:rsidP="00785CF6"/>
    <w:p w:rsidR="0057529D" w:rsidRDefault="0057529D" w:rsidP="00785CF6"/>
    <w:p w:rsidR="00C3577A" w:rsidRDefault="00C3577A" w:rsidP="00785CF6"/>
    <w:p w:rsidR="00C3577A" w:rsidRDefault="00C3577A" w:rsidP="00785CF6"/>
    <w:p w:rsidR="007E4E86" w:rsidRDefault="007E4E86" w:rsidP="007E4E86">
      <w:pPr>
        <w:pStyle w:val="Nadpis1"/>
      </w:pPr>
      <w:bookmarkStart w:id="1" w:name="_Toc420065570"/>
      <w:r w:rsidRPr="007E4E86">
        <w:lastRenderedPageBreak/>
        <w:t>1. Představení GOODWILL – vyšší odborné školy, s. r. o.</w:t>
      </w:r>
      <w:bookmarkEnd w:id="1"/>
    </w:p>
    <w:p w:rsidR="00C20B1F" w:rsidRDefault="00C20B1F" w:rsidP="00C20B1F">
      <w:pPr>
        <w:pStyle w:val="Bezmezer"/>
      </w:pPr>
    </w:p>
    <w:p w:rsidR="00B86597" w:rsidRDefault="00B86597" w:rsidP="00C20B1F"/>
    <w:p w:rsidR="007E4E86" w:rsidRPr="00B86597" w:rsidRDefault="00C20B1F" w:rsidP="00C20B1F">
      <w:pPr>
        <w:rPr>
          <w:sz w:val="22"/>
          <w:szCs w:val="22"/>
        </w:rPr>
      </w:pPr>
      <w:r w:rsidRPr="00B86597"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1" locked="0" layoutInCell="1" allowOverlap="1" wp14:anchorId="0659BCB4" wp14:editId="3BA9096D">
            <wp:simplePos x="0" y="0"/>
            <wp:positionH relativeFrom="column">
              <wp:posOffset>2097405</wp:posOffset>
            </wp:positionH>
            <wp:positionV relativeFrom="paragraph">
              <wp:posOffset>66040</wp:posOffset>
            </wp:positionV>
            <wp:extent cx="3657600" cy="2185035"/>
            <wp:effectExtent l="0" t="0" r="0" b="5715"/>
            <wp:wrapTight wrapText="bothSides">
              <wp:wrapPolygon edited="0">
                <wp:start x="0" y="0"/>
                <wp:lineTo x="0" y="21468"/>
                <wp:lineTo x="21488" y="21468"/>
                <wp:lineTo x="21488" y="0"/>
                <wp:lineTo x="0" y="0"/>
              </wp:wrapPolygon>
            </wp:wrapTight>
            <wp:docPr id="1" name="Obrázek 1" descr="10253761_843913978958470_577693399782927887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253761_843913978958470_5776933997829278879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597">
        <w:rPr>
          <w:sz w:val="22"/>
          <w:szCs w:val="22"/>
        </w:rPr>
        <w:t>G</w:t>
      </w:r>
      <w:r w:rsidR="007E4E86" w:rsidRPr="00B86597">
        <w:rPr>
          <w:sz w:val="22"/>
          <w:szCs w:val="22"/>
        </w:rPr>
        <w:t xml:space="preserve">OODWILL – vyšší odborná </w:t>
      </w:r>
      <w:r w:rsidR="00B86597">
        <w:rPr>
          <w:sz w:val="22"/>
          <w:szCs w:val="22"/>
        </w:rPr>
        <w:br/>
      </w:r>
      <w:r w:rsidR="007E4E86" w:rsidRPr="00B86597">
        <w:rPr>
          <w:sz w:val="22"/>
          <w:szCs w:val="22"/>
        </w:rPr>
        <w:t>škola, s. r. o. byla zařazena MŠMT do sítě škol dne 11. 9. 1996. Obory vyšší odborné školy vznikly transformací oborů pomaturitního studia, které bylo akreditováno již od roku 1993.</w:t>
      </w:r>
    </w:p>
    <w:p w:rsidR="007E4E86" w:rsidRDefault="007E4E86" w:rsidP="00D86AB8">
      <w:pPr>
        <w:pStyle w:val="Bezmezer"/>
        <w:ind w:left="0" w:firstLine="0"/>
      </w:pPr>
      <w:r w:rsidRPr="007E4E86">
        <w:t xml:space="preserve">Škola je držitelkou Certifikátu systému řízení jakosti dle normy ČSN EN ISO 9001:2009, který prokazuje vysokou kvalitu vzdělávání a hlavní cíl školy - neustálé zlepšování její úrovně. </w:t>
      </w:r>
    </w:p>
    <w:p w:rsidR="007E4E86" w:rsidRPr="007E4E86" w:rsidRDefault="007E4E86" w:rsidP="00D137EA">
      <w:pPr>
        <w:pStyle w:val="Bezmezer"/>
      </w:pPr>
    </w:p>
    <w:p w:rsidR="007E4E86" w:rsidRPr="007E4E86" w:rsidRDefault="007E4E86" w:rsidP="00D137EA">
      <w:pPr>
        <w:pStyle w:val="Bezmezer"/>
      </w:pPr>
      <w:r w:rsidRPr="007E4E86">
        <w:t>VOŠ GOODWILL nabízí v denní a kombinované formě vzdělávání tyto obory studia:</w:t>
      </w:r>
    </w:p>
    <w:p w:rsidR="00F36BBB" w:rsidRPr="007E4E86" w:rsidRDefault="00081F6F" w:rsidP="00D137EA">
      <w:pPr>
        <w:pStyle w:val="Bezmezer"/>
        <w:numPr>
          <w:ilvl w:val="0"/>
          <w:numId w:val="12"/>
        </w:numPr>
      </w:pPr>
      <w:r w:rsidRPr="007E4E86">
        <w:t>Animace v cestovním ruchu</w:t>
      </w:r>
    </w:p>
    <w:p w:rsidR="00F36BBB" w:rsidRPr="007E4E86" w:rsidRDefault="00081F6F" w:rsidP="00D137EA">
      <w:pPr>
        <w:pStyle w:val="Bezmezer"/>
        <w:numPr>
          <w:ilvl w:val="0"/>
          <w:numId w:val="12"/>
        </w:numPr>
      </w:pPr>
      <w:r w:rsidRPr="007E4E86">
        <w:t>Podnikání v cestovním ruchu</w:t>
      </w:r>
    </w:p>
    <w:p w:rsidR="00F36BBB" w:rsidRDefault="00081F6F" w:rsidP="00D137EA">
      <w:pPr>
        <w:pStyle w:val="Bezmezer"/>
        <w:numPr>
          <w:ilvl w:val="0"/>
          <w:numId w:val="12"/>
        </w:numPr>
      </w:pPr>
      <w:r w:rsidRPr="007E4E86">
        <w:t>Zahraniční obchod </w:t>
      </w:r>
    </w:p>
    <w:p w:rsidR="009C4ADE" w:rsidRDefault="009C4ADE" w:rsidP="009C4ADE">
      <w:pPr>
        <w:pStyle w:val="Bezmezer"/>
      </w:pPr>
    </w:p>
    <w:p w:rsidR="00B86597" w:rsidRDefault="009C4ADE" w:rsidP="00D7438A">
      <w:pPr>
        <w:pStyle w:val="Bezmezer"/>
        <w:ind w:left="0" w:firstLine="0"/>
      </w:pPr>
      <w:r>
        <w:t>GOODWILL – vyšší odborná škola, s. r. o.</w:t>
      </w:r>
      <w:r w:rsidR="00D7438A">
        <w:t xml:space="preserve"> se nachází na ul. </w:t>
      </w:r>
      <w:proofErr w:type="spellStart"/>
      <w:r w:rsidR="002174AA">
        <w:t>Bruzovská</w:t>
      </w:r>
      <w:proofErr w:type="spellEnd"/>
      <w:r w:rsidR="002174AA">
        <w:t xml:space="preserve"> 2589 a </w:t>
      </w:r>
      <w:r w:rsidR="00D7438A">
        <w:t xml:space="preserve">P. Holého 400, </w:t>
      </w:r>
      <w:r w:rsidR="002174AA">
        <w:br/>
      </w:r>
      <w:proofErr w:type="gramStart"/>
      <w:r w:rsidR="00D7438A">
        <w:t>738 01  Frýdek-Místek</w:t>
      </w:r>
      <w:proofErr w:type="gramEnd"/>
      <w:r w:rsidR="00D7438A">
        <w:t xml:space="preserve">. Škola je dostupná MHD, zastávka </w:t>
      </w:r>
      <w:r w:rsidR="000A55BE">
        <w:t xml:space="preserve">„U nemocnice“ </w:t>
      </w:r>
      <w:r w:rsidR="00D7438A">
        <w:t xml:space="preserve">je umístěna cca 3 minuty </w:t>
      </w:r>
      <w:r w:rsidR="000A55BE">
        <w:br/>
      </w:r>
      <w:r w:rsidR="00D7438A">
        <w:t>od budovy.</w:t>
      </w:r>
      <w:r w:rsidR="00C20B1F">
        <w:t xml:space="preserve"> </w:t>
      </w:r>
    </w:p>
    <w:p w:rsidR="007E4E86" w:rsidRDefault="007E4E86" w:rsidP="00D137EA">
      <w:pPr>
        <w:pStyle w:val="Bezmezer"/>
      </w:pPr>
    </w:p>
    <w:p w:rsidR="007E4E86" w:rsidRDefault="00C20B1F" w:rsidP="007E4E86">
      <w:pPr>
        <w:pStyle w:val="Nadpis1"/>
      </w:pPr>
      <w:bookmarkStart w:id="2" w:name="_Toc420065571"/>
      <w:r>
        <w:t>2</w:t>
      </w:r>
      <w:r w:rsidR="004F2FC7">
        <w:t>. Seniorská akademie</w:t>
      </w:r>
      <w:bookmarkEnd w:id="2"/>
    </w:p>
    <w:p w:rsidR="007E4E86" w:rsidRDefault="007E4E86" w:rsidP="00D137EA">
      <w:pPr>
        <w:pStyle w:val="Bezmezer"/>
      </w:pPr>
    </w:p>
    <w:p w:rsidR="0057529D" w:rsidRPr="007E4E86" w:rsidRDefault="0057529D" w:rsidP="00D137EA">
      <w:pPr>
        <w:pStyle w:val="Bezmezer"/>
      </w:pPr>
    </w:p>
    <w:p w:rsidR="007E4E86" w:rsidRDefault="007E4E86" w:rsidP="008B169C">
      <w:pPr>
        <w:pStyle w:val="Bezmezer"/>
        <w:ind w:left="0" w:firstLine="0"/>
      </w:pPr>
      <w:r w:rsidRPr="007E4E86">
        <w:t xml:space="preserve">GOODWILL </w:t>
      </w:r>
      <w:r>
        <w:t>–</w:t>
      </w:r>
      <w:r w:rsidRPr="007E4E86">
        <w:t xml:space="preserve"> </w:t>
      </w:r>
      <w:r>
        <w:t xml:space="preserve">vyšší odborná škola, s. r. o. nabízí </w:t>
      </w:r>
      <w:r w:rsidR="008B169C">
        <w:t xml:space="preserve">ve spolupráci s Městskou policií Frýdek-Místek </w:t>
      </w:r>
      <w:r>
        <w:t>studium v Senior</w:t>
      </w:r>
      <w:r w:rsidR="008B169C">
        <w:t>ské</w:t>
      </w:r>
      <w:r>
        <w:t xml:space="preserve"> </w:t>
      </w:r>
      <w:r w:rsidR="008B169C">
        <w:t>akademii</w:t>
      </w:r>
      <w:r>
        <w:t>, a to:</w:t>
      </w:r>
    </w:p>
    <w:p w:rsidR="007E4E86" w:rsidRDefault="008A48A3" w:rsidP="00D137EA">
      <w:pPr>
        <w:pStyle w:val="Bezmezer"/>
        <w:numPr>
          <w:ilvl w:val="0"/>
          <w:numId w:val="12"/>
        </w:numPr>
      </w:pPr>
      <w:r>
        <w:t>o</w:t>
      </w:r>
      <w:r w:rsidR="00081F6F" w:rsidRPr="007E4E86">
        <w:t xml:space="preserve">bor:  </w:t>
      </w:r>
      <w:r w:rsidR="005A50CA">
        <w:tab/>
      </w:r>
      <w:r w:rsidR="005A50CA">
        <w:tab/>
      </w:r>
      <w:r w:rsidR="00D86AB8">
        <w:tab/>
      </w:r>
      <w:r w:rsidR="00081F6F" w:rsidRPr="007E4E86">
        <w:t>Cestovní ruch</w:t>
      </w:r>
    </w:p>
    <w:p w:rsidR="00F36BBB" w:rsidRPr="007E4E86" w:rsidRDefault="008A48A3" w:rsidP="00D137EA">
      <w:pPr>
        <w:pStyle w:val="Bezmezer"/>
        <w:numPr>
          <w:ilvl w:val="0"/>
          <w:numId w:val="12"/>
        </w:numPr>
      </w:pPr>
      <w:r>
        <w:t>studium je určeno</w:t>
      </w:r>
      <w:r w:rsidR="005A50CA">
        <w:t xml:space="preserve">: </w:t>
      </w:r>
      <w:r w:rsidR="005A50CA">
        <w:tab/>
      </w:r>
      <w:r w:rsidR="00081F6F" w:rsidRPr="007E4E86">
        <w:t>aktivním seniorům</w:t>
      </w:r>
    </w:p>
    <w:p w:rsidR="007E4E86" w:rsidRDefault="007E4E86" w:rsidP="007E4E86"/>
    <w:p w:rsidR="007E4E86" w:rsidRDefault="008A48A3" w:rsidP="008A48A3">
      <w:pPr>
        <w:pStyle w:val="Nadpis1"/>
      </w:pPr>
      <w:bookmarkStart w:id="3" w:name="_Toc420065572"/>
      <w:r>
        <w:t>3. Organizace studia</w:t>
      </w:r>
      <w:bookmarkEnd w:id="3"/>
    </w:p>
    <w:p w:rsidR="008A48A3" w:rsidRDefault="008A48A3" w:rsidP="007E4E86"/>
    <w:p w:rsidR="00F36BBB" w:rsidRDefault="00081F6F" w:rsidP="00D137EA">
      <w:pPr>
        <w:pStyle w:val="Bezmezer"/>
      </w:pPr>
      <w:r w:rsidRPr="008A48A3">
        <w:rPr>
          <w:b/>
          <w:bCs/>
        </w:rPr>
        <w:t>Délka studia:</w:t>
      </w:r>
      <w:r w:rsidRPr="008A48A3">
        <w:rPr>
          <w:bCs/>
        </w:rPr>
        <w:t xml:space="preserve">  </w:t>
      </w:r>
      <w:r w:rsidR="008A48A3">
        <w:rPr>
          <w:bCs/>
        </w:rPr>
        <w:tab/>
      </w:r>
      <w:r w:rsidRPr="008A48A3">
        <w:t xml:space="preserve">dle volby studenta 1 </w:t>
      </w:r>
      <w:r w:rsidRPr="008A48A3">
        <w:rPr>
          <w:bCs/>
        </w:rPr>
        <w:t xml:space="preserve">- </w:t>
      </w:r>
      <w:r w:rsidR="008A48A3">
        <w:t xml:space="preserve">3 roky, </w:t>
      </w:r>
      <w:r w:rsidRPr="008A48A3">
        <w:t>(tj. 2, 4 nebo 6 semestrů; jednotlivé roky studia jsou na sobě nezávislé)</w:t>
      </w:r>
    </w:p>
    <w:p w:rsidR="008A48A3" w:rsidRPr="008A48A3" w:rsidRDefault="008A48A3" w:rsidP="00D137EA">
      <w:pPr>
        <w:pStyle w:val="Bezmezer"/>
      </w:pPr>
    </w:p>
    <w:p w:rsidR="008A48A3" w:rsidRDefault="008A48A3" w:rsidP="008946BB">
      <w:pPr>
        <w:pStyle w:val="Bezmezer"/>
        <w:ind w:left="0" w:firstLine="0"/>
      </w:pPr>
      <w:r w:rsidRPr="008A48A3">
        <w:t xml:space="preserve">Každý rok (tzn. 2 semestry) je ukončen získáním certifikátu, po absolvování </w:t>
      </w:r>
      <w:proofErr w:type="gramStart"/>
      <w:r w:rsidRPr="008A48A3">
        <w:t>všech</w:t>
      </w:r>
      <w:r w:rsidR="00BA2967">
        <w:t xml:space="preserve"> </w:t>
      </w:r>
      <w:r w:rsidRPr="008A48A3">
        <w:t>6-ti</w:t>
      </w:r>
      <w:proofErr w:type="gramEnd"/>
      <w:r w:rsidRPr="008A48A3">
        <w:t xml:space="preserve"> semestrů účastníci obdrží souhrnný certifikát. </w:t>
      </w:r>
    </w:p>
    <w:p w:rsidR="008A48A3" w:rsidRPr="008A48A3" w:rsidRDefault="008A48A3" w:rsidP="00D137EA">
      <w:pPr>
        <w:pStyle w:val="Bezmezer"/>
      </w:pPr>
    </w:p>
    <w:p w:rsidR="00F36BBB" w:rsidRDefault="00081F6F" w:rsidP="00126019">
      <w:pPr>
        <w:pStyle w:val="Bezmezer"/>
        <w:ind w:left="3540" w:hanging="3540"/>
      </w:pPr>
      <w:r w:rsidRPr="008A48A3">
        <w:rPr>
          <w:b/>
          <w:bCs/>
        </w:rPr>
        <w:t>Příspěvek studenta za semestr:</w:t>
      </w:r>
      <w:r w:rsidRPr="008A48A3">
        <w:rPr>
          <w:bCs/>
        </w:rPr>
        <w:t xml:space="preserve"> </w:t>
      </w:r>
      <w:r w:rsidR="008A48A3">
        <w:rPr>
          <w:bCs/>
        </w:rPr>
        <w:tab/>
      </w:r>
      <w:r w:rsidRPr="008A48A3">
        <w:t>500,-</w:t>
      </w:r>
      <w:r w:rsidR="008601AF">
        <w:t xml:space="preserve"> </w:t>
      </w:r>
      <w:r w:rsidRPr="008A48A3">
        <w:t xml:space="preserve">Kč </w:t>
      </w:r>
    </w:p>
    <w:p w:rsidR="008A48A3" w:rsidRPr="008A48A3" w:rsidRDefault="008A48A3" w:rsidP="00D137EA">
      <w:pPr>
        <w:pStyle w:val="Bezmezer"/>
      </w:pPr>
    </w:p>
    <w:p w:rsidR="00F36BBB" w:rsidRDefault="00081F6F" w:rsidP="00D137EA">
      <w:pPr>
        <w:pStyle w:val="Bezmezer"/>
      </w:pPr>
      <w:r w:rsidRPr="008A48A3">
        <w:rPr>
          <w:b/>
          <w:bCs/>
        </w:rPr>
        <w:lastRenderedPageBreak/>
        <w:t>Semestr:</w:t>
      </w:r>
      <w:r w:rsidRPr="008A48A3">
        <w:rPr>
          <w:bCs/>
        </w:rPr>
        <w:t xml:space="preserve"> </w:t>
      </w:r>
      <w:r w:rsidR="008A48A3">
        <w:rPr>
          <w:bCs/>
        </w:rPr>
        <w:tab/>
      </w:r>
      <w:r w:rsidRPr="008A48A3">
        <w:t xml:space="preserve">10 setkání (týdně 3 vyučovací hodiny); </w:t>
      </w:r>
      <w:r w:rsidR="00022FDC">
        <w:t>o</w:t>
      </w:r>
      <w:r w:rsidR="00022FDC" w:rsidRPr="008A48A3">
        <w:t xml:space="preserve"> přestávkách s možností zakoupení </w:t>
      </w:r>
      <w:r w:rsidR="00022FDC">
        <w:t xml:space="preserve">drobného </w:t>
      </w:r>
      <w:r w:rsidR="00022FDC" w:rsidRPr="008A48A3">
        <w:t>občerstvení</w:t>
      </w:r>
      <w:r w:rsidR="00022FDC">
        <w:t>. S</w:t>
      </w:r>
      <w:r w:rsidR="00BA2967">
        <w:t>oučást</w:t>
      </w:r>
      <w:r w:rsidR="00022FDC">
        <w:t>í</w:t>
      </w:r>
      <w:r w:rsidR="00BA2967">
        <w:t xml:space="preserve"> budou také 2 – 3 exkurze. </w:t>
      </w:r>
      <w:r w:rsidR="00BA2967">
        <w:br/>
      </w:r>
    </w:p>
    <w:p w:rsidR="008A48A3" w:rsidRDefault="008A48A3" w:rsidP="00D137EA">
      <w:pPr>
        <w:pStyle w:val="Bezmezer"/>
      </w:pPr>
    </w:p>
    <w:p w:rsidR="00F36BBB" w:rsidRDefault="00081F6F" w:rsidP="00D137EA">
      <w:pPr>
        <w:pStyle w:val="Bezmezer"/>
      </w:pPr>
      <w:r w:rsidRPr="008A48A3">
        <w:rPr>
          <w:b/>
        </w:rPr>
        <w:t>Přijímací řízení:</w:t>
      </w:r>
      <w:r w:rsidRPr="008A48A3">
        <w:t xml:space="preserve">  </w:t>
      </w:r>
      <w:r w:rsidR="008A48A3">
        <w:tab/>
      </w:r>
      <w:r w:rsidR="0010189A">
        <w:t xml:space="preserve">pouze vyplněná přihláška (formulář ke stažení na </w:t>
      </w:r>
      <w:proofErr w:type="gramStart"/>
      <w:r w:rsidR="0010189A" w:rsidRPr="00905362">
        <w:t>www.vos-goodwill</w:t>
      </w:r>
      <w:proofErr w:type="gramEnd"/>
      <w:r w:rsidR="0010189A" w:rsidRPr="00905362">
        <w:t>.cz</w:t>
      </w:r>
      <w:r w:rsidR="0010189A">
        <w:t>, příp. lze přihlášku vyplnit osobně v GOODWILL – vyšší odborné škole, s. r. o.)</w:t>
      </w:r>
    </w:p>
    <w:p w:rsidR="008A48A3" w:rsidRPr="008A48A3" w:rsidRDefault="008A48A3" w:rsidP="00D137EA">
      <w:pPr>
        <w:pStyle w:val="Bezmezer"/>
      </w:pPr>
    </w:p>
    <w:p w:rsidR="00F36BBB" w:rsidRDefault="00081F6F" w:rsidP="00D137EA">
      <w:pPr>
        <w:pStyle w:val="Bezmezer"/>
      </w:pPr>
      <w:r w:rsidRPr="008A48A3">
        <w:rPr>
          <w:b/>
        </w:rPr>
        <w:t>Zápis ke studiu:</w:t>
      </w:r>
      <w:r w:rsidRPr="008A48A3">
        <w:t xml:space="preserve">  </w:t>
      </w:r>
      <w:r w:rsidR="008A48A3">
        <w:tab/>
      </w:r>
      <w:r w:rsidR="004F2FC7">
        <w:t>září</w:t>
      </w:r>
      <w:r w:rsidRPr="008A48A3">
        <w:t xml:space="preserve"> 2015 (student obdrží index)</w:t>
      </w:r>
    </w:p>
    <w:p w:rsidR="008A48A3" w:rsidRDefault="008A48A3" w:rsidP="00D137EA">
      <w:pPr>
        <w:pStyle w:val="Bezmezer"/>
      </w:pPr>
    </w:p>
    <w:p w:rsidR="008A48A3" w:rsidRPr="008A48A3" w:rsidRDefault="008A48A3" w:rsidP="00D137EA">
      <w:pPr>
        <w:pStyle w:val="Bezmezer"/>
      </w:pPr>
      <w:r w:rsidRPr="008A48A3">
        <w:rPr>
          <w:b/>
        </w:rPr>
        <w:t>Slavnostní imatrikulace:</w:t>
      </w:r>
      <w:r w:rsidR="002174AA">
        <w:t xml:space="preserve"> </w:t>
      </w:r>
      <w:r w:rsidR="002174AA">
        <w:tab/>
      </w:r>
      <w:r w:rsidRPr="008A48A3">
        <w:t>Rytířský sál frýdeckého zámku</w:t>
      </w:r>
    </w:p>
    <w:p w:rsidR="008A48A3" w:rsidRPr="003072C0" w:rsidRDefault="008A48A3" w:rsidP="00D137EA">
      <w:pPr>
        <w:pStyle w:val="Bezmezer"/>
      </w:pPr>
    </w:p>
    <w:p w:rsidR="003072C0" w:rsidRDefault="00081F6F" w:rsidP="00D137EA">
      <w:pPr>
        <w:pStyle w:val="Bezmezer"/>
      </w:pPr>
      <w:r w:rsidRPr="003072C0">
        <w:rPr>
          <w:b/>
        </w:rPr>
        <w:t>Zimní semestr:</w:t>
      </w:r>
      <w:r w:rsidRPr="003072C0">
        <w:t xml:space="preserve">  </w:t>
      </w:r>
      <w:r w:rsidR="003072C0">
        <w:tab/>
      </w:r>
      <w:r w:rsidRPr="003072C0">
        <w:t xml:space="preserve">studium </w:t>
      </w:r>
      <w:r w:rsidR="004F2FC7">
        <w:t>září</w:t>
      </w:r>
      <w:r w:rsidRPr="003072C0">
        <w:t xml:space="preserve"> – prosinec; </w:t>
      </w:r>
    </w:p>
    <w:p w:rsidR="00F36BBB" w:rsidRPr="003072C0" w:rsidRDefault="00081F6F" w:rsidP="00126019">
      <w:pPr>
        <w:pStyle w:val="Bezmezer"/>
        <w:ind w:firstLine="0"/>
      </w:pPr>
      <w:r w:rsidRPr="003072C0">
        <w:t>leden zkouškové období (formou testu, kolokvia nebo ústní zkoušky)</w:t>
      </w:r>
    </w:p>
    <w:p w:rsidR="00F36BBB" w:rsidRPr="003072C0" w:rsidRDefault="00081F6F" w:rsidP="00D137EA">
      <w:pPr>
        <w:pStyle w:val="Bezmezer"/>
      </w:pPr>
      <w:r w:rsidRPr="003072C0">
        <w:rPr>
          <w:b/>
        </w:rPr>
        <w:t xml:space="preserve">Letní semestr:  </w:t>
      </w:r>
      <w:r w:rsidR="003072C0" w:rsidRPr="003072C0">
        <w:rPr>
          <w:b/>
        </w:rPr>
        <w:tab/>
      </w:r>
      <w:r w:rsidRPr="003072C0">
        <w:t xml:space="preserve">studium únor – </w:t>
      </w:r>
      <w:r w:rsidR="004F2FC7">
        <w:t>duben</w:t>
      </w:r>
      <w:r w:rsidRPr="003072C0">
        <w:t xml:space="preserve">; </w:t>
      </w:r>
    </w:p>
    <w:p w:rsidR="003072C0" w:rsidRPr="003072C0" w:rsidRDefault="003072C0" w:rsidP="00D137EA">
      <w:pPr>
        <w:pStyle w:val="Bezmezer"/>
        <w:ind w:firstLine="0"/>
      </w:pPr>
      <w:r w:rsidRPr="003072C0">
        <w:t xml:space="preserve">květen zkouškové období </w:t>
      </w:r>
      <w:r>
        <w:t>(formou testu, kolokvia</w:t>
      </w:r>
      <w:r w:rsidRPr="003072C0">
        <w:t xml:space="preserve"> nebo ústní zkoušky)</w:t>
      </w:r>
    </w:p>
    <w:p w:rsidR="008A48A3" w:rsidRPr="008A48A3" w:rsidRDefault="008A48A3" w:rsidP="00D137EA">
      <w:pPr>
        <w:pStyle w:val="Bezmezer"/>
      </w:pPr>
    </w:p>
    <w:p w:rsidR="008A48A3" w:rsidRPr="00D137EA" w:rsidRDefault="008A48A3" w:rsidP="00D137EA">
      <w:pPr>
        <w:pStyle w:val="Bezmezer"/>
      </w:pPr>
    </w:p>
    <w:p w:rsidR="00F36BBB" w:rsidRDefault="00081F6F" w:rsidP="00D137EA">
      <w:pPr>
        <w:pStyle w:val="Bezmezer"/>
      </w:pPr>
      <w:r w:rsidRPr="00126019">
        <w:rPr>
          <w:b/>
        </w:rPr>
        <w:t>Ukončení ročníku:</w:t>
      </w:r>
      <w:r w:rsidRPr="00D137EA">
        <w:t xml:space="preserve"> </w:t>
      </w:r>
      <w:r w:rsidR="00D137EA" w:rsidRPr="00D137EA">
        <w:tab/>
      </w:r>
      <w:r w:rsidRPr="00D137EA">
        <w:t>certifikát s přehledem vystudovaných předmětů. Slavnostní předání proběhne v Rytířském sálu frýdeckého zámku</w:t>
      </w:r>
    </w:p>
    <w:p w:rsidR="00126019" w:rsidRPr="00D137EA" w:rsidRDefault="00126019" w:rsidP="00D137EA">
      <w:pPr>
        <w:pStyle w:val="Bezmezer"/>
      </w:pPr>
    </w:p>
    <w:p w:rsidR="00F36BBB" w:rsidRDefault="00081F6F" w:rsidP="00126019">
      <w:pPr>
        <w:pStyle w:val="Bezmezer"/>
        <w:ind w:left="2835" w:hanging="2835"/>
      </w:pPr>
      <w:r w:rsidRPr="00126019">
        <w:rPr>
          <w:b/>
        </w:rPr>
        <w:t>Postup do dalšího ročníku:</w:t>
      </w:r>
      <w:r w:rsidRPr="00D137EA">
        <w:t xml:space="preserve"> </w:t>
      </w:r>
      <w:r w:rsidR="00126019">
        <w:tab/>
      </w:r>
      <w:r w:rsidRPr="00D137EA">
        <w:t xml:space="preserve">na základě </w:t>
      </w:r>
      <w:r w:rsidR="00126019">
        <w:t xml:space="preserve">certifikátu. Absolvování </w:t>
      </w:r>
      <w:proofErr w:type="gramStart"/>
      <w:r w:rsidR="00126019">
        <w:t>celého</w:t>
      </w:r>
      <w:r w:rsidR="00766B1C">
        <w:t xml:space="preserve"> </w:t>
      </w:r>
      <w:r w:rsidRPr="00D137EA">
        <w:t>3-letého</w:t>
      </w:r>
      <w:proofErr w:type="gramEnd"/>
      <w:r w:rsidRPr="00D137EA">
        <w:t xml:space="preserve"> studia není povinné.</w:t>
      </w:r>
    </w:p>
    <w:p w:rsidR="00126019" w:rsidRPr="00D137EA" w:rsidRDefault="00126019" w:rsidP="00126019">
      <w:pPr>
        <w:pStyle w:val="Bezmezer"/>
        <w:ind w:left="2835" w:hanging="2835"/>
      </w:pPr>
    </w:p>
    <w:p w:rsidR="00F36BBB" w:rsidRPr="00D137EA" w:rsidRDefault="00081F6F" w:rsidP="00126019">
      <w:pPr>
        <w:pStyle w:val="Bezmezer"/>
        <w:ind w:left="2832" w:hanging="2832"/>
      </w:pPr>
      <w:r w:rsidRPr="00126019">
        <w:rPr>
          <w:b/>
        </w:rPr>
        <w:t>Ukončení 3-letého studia:</w:t>
      </w:r>
      <w:r w:rsidRPr="00D137EA">
        <w:t xml:space="preserve"> </w:t>
      </w:r>
      <w:r w:rsidR="00126019">
        <w:tab/>
      </w:r>
      <w:r w:rsidRPr="00D137EA">
        <w:t>certifikát o ukončení celého studia. Předání za přítomnosti významných hostů – Rytířský sál frýdeckého zámku.</w:t>
      </w:r>
    </w:p>
    <w:p w:rsidR="008A48A3" w:rsidRDefault="008A48A3" w:rsidP="007E4E86"/>
    <w:p w:rsidR="008A48A3" w:rsidRDefault="00081F6F" w:rsidP="00081F6F">
      <w:pPr>
        <w:pStyle w:val="Nadpis1"/>
      </w:pPr>
      <w:bookmarkStart w:id="4" w:name="_Toc420065573"/>
      <w:r>
        <w:t>4. Navrhovaný učební plán</w:t>
      </w:r>
      <w:bookmarkEnd w:id="4"/>
    </w:p>
    <w:p w:rsidR="006E7858" w:rsidRPr="006E7858" w:rsidRDefault="006E7858" w:rsidP="006E7858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4819"/>
      </w:tblGrid>
      <w:tr w:rsidR="00081F6F" w:rsidTr="0057529D">
        <w:trPr>
          <w:jc w:val="center"/>
        </w:trPr>
        <w:tc>
          <w:tcPr>
            <w:tcW w:w="2660" w:type="dxa"/>
            <w:vMerge w:val="restart"/>
            <w:shd w:val="clear" w:color="auto" w:fill="FFFFCC"/>
            <w:vAlign w:val="center"/>
          </w:tcPr>
          <w:p w:rsidR="00081F6F" w:rsidRDefault="00081F6F" w:rsidP="00081F6F">
            <w:pPr>
              <w:pStyle w:val="Odstavecseseznamem"/>
              <w:numPr>
                <w:ilvl w:val="0"/>
                <w:numId w:val="20"/>
              </w:numPr>
              <w:jc w:val="center"/>
            </w:pPr>
            <w:r>
              <w:t>semestr</w:t>
            </w:r>
          </w:p>
        </w:tc>
        <w:tc>
          <w:tcPr>
            <w:tcW w:w="4819" w:type="dxa"/>
          </w:tcPr>
          <w:p w:rsidR="00081F6F" w:rsidRDefault="00081F6F" w:rsidP="007E4E86">
            <w:r>
              <w:t>Zeměpis cestovního ruchu České republiky</w:t>
            </w:r>
          </w:p>
        </w:tc>
      </w:tr>
      <w:tr w:rsidR="00081F6F" w:rsidTr="0057529D">
        <w:trPr>
          <w:jc w:val="center"/>
        </w:trPr>
        <w:tc>
          <w:tcPr>
            <w:tcW w:w="2660" w:type="dxa"/>
            <w:vMerge/>
            <w:shd w:val="clear" w:color="auto" w:fill="FFFFCC"/>
          </w:tcPr>
          <w:p w:rsidR="00081F6F" w:rsidRDefault="00081F6F" w:rsidP="007E4E86"/>
        </w:tc>
        <w:tc>
          <w:tcPr>
            <w:tcW w:w="4819" w:type="dxa"/>
          </w:tcPr>
          <w:p w:rsidR="00081F6F" w:rsidRDefault="00081F6F" w:rsidP="007E4E86">
            <w:r>
              <w:t>Dějiny České republiky</w:t>
            </w:r>
          </w:p>
        </w:tc>
      </w:tr>
      <w:tr w:rsidR="00081F6F" w:rsidTr="0057529D">
        <w:trPr>
          <w:jc w:val="center"/>
        </w:trPr>
        <w:tc>
          <w:tcPr>
            <w:tcW w:w="2660" w:type="dxa"/>
            <w:vMerge/>
            <w:shd w:val="clear" w:color="auto" w:fill="FFFFCC"/>
          </w:tcPr>
          <w:p w:rsidR="00081F6F" w:rsidRDefault="00081F6F" w:rsidP="007E4E86"/>
        </w:tc>
        <w:tc>
          <w:tcPr>
            <w:tcW w:w="4819" w:type="dxa"/>
          </w:tcPr>
          <w:p w:rsidR="00081F6F" w:rsidRDefault="00081F6F" w:rsidP="007E4E86">
            <w:r>
              <w:t>Hotelové a lázeňské služby</w:t>
            </w:r>
          </w:p>
        </w:tc>
      </w:tr>
      <w:tr w:rsidR="008946BB" w:rsidTr="0057529D">
        <w:trPr>
          <w:jc w:val="center"/>
        </w:trPr>
        <w:tc>
          <w:tcPr>
            <w:tcW w:w="2660" w:type="dxa"/>
            <w:vMerge w:val="restart"/>
            <w:shd w:val="clear" w:color="auto" w:fill="FFFFCC"/>
          </w:tcPr>
          <w:p w:rsidR="008946BB" w:rsidRDefault="008946BB" w:rsidP="007E4E86"/>
          <w:p w:rsidR="008946BB" w:rsidRDefault="008946BB" w:rsidP="008946BB">
            <w:pPr>
              <w:pStyle w:val="Odstavecseseznamem"/>
              <w:numPr>
                <w:ilvl w:val="0"/>
                <w:numId w:val="20"/>
              </w:numPr>
              <w:jc w:val="center"/>
            </w:pPr>
            <w:r>
              <w:t>semestr</w:t>
            </w:r>
          </w:p>
        </w:tc>
        <w:tc>
          <w:tcPr>
            <w:tcW w:w="4819" w:type="dxa"/>
          </w:tcPr>
          <w:p w:rsidR="008946BB" w:rsidRDefault="008946BB" w:rsidP="007E4E86">
            <w:r>
              <w:t>Výtvarná kultura</w:t>
            </w:r>
          </w:p>
        </w:tc>
      </w:tr>
      <w:tr w:rsidR="008946BB" w:rsidTr="0057529D">
        <w:trPr>
          <w:jc w:val="center"/>
        </w:trPr>
        <w:tc>
          <w:tcPr>
            <w:tcW w:w="2660" w:type="dxa"/>
            <w:vMerge/>
            <w:shd w:val="clear" w:color="auto" w:fill="FFFFCC"/>
          </w:tcPr>
          <w:p w:rsidR="008946BB" w:rsidRDefault="008946BB" w:rsidP="007E4E86"/>
        </w:tc>
        <w:tc>
          <w:tcPr>
            <w:tcW w:w="4819" w:type="dxa"/>
          </w:tcPr>
          <w:p w:rsidR="008946BB" w:rsidRDefault="008946BB" w:rsidP="007E4E86">
            <w:r>
              <w:t>Základy práva</w:t>
            </w:r>
          </w:p>
        </w:tc>
      </w:tr>
      <w:tr w:rsidR="008946BB" w:rsidTr="0057529D">
        <w:trPr>
          <w:jc w:val="center"/>
        </w:trPr>
        <w:tc>
          <w:tcPr>
            <w:tcW w:w="2660" w:type="dxa"/>
            <w:vMerge/>
            <w:shd w:val="clear" w:color="auto" w:fill="FFFFCC"/>
          </w:tcPr>
          <w:p w:rsidR="008946BB" w:rsidRDefault="008946BB" w:rsidP="007E4E86"/>
        </w:tc>
        <w:tc>
          <w:tcPr>
            <w:tcW w:w="4819" w:type="dxa"/>
          </w:tcPr>
          <w:p w:rsidR="008946BB" w:rsidRDefault="008946BB" w:rsidP="007E4E86">
            <w:r>
              <w:t>Psychologie</w:t>
            </w:r>
          </w:p>
        </w:tc>
      </w:tr>
      <w:tr w:rsidR="008946BB" w:rsidTr="0057529D">
        <w:trPr>
          <w:jc w:val="center"/>
        </w:trPr>
        <w:tc>
          <w:tcPr>
            <w:tcW w:w="2660" w:type="dxa"/>
            <w:vMerge w:val="restart"/>
            <w:shd w:val="clear" w:color="auto" w:fill="FFFFCC"/>
          </w:tcPr>
          <w:p w:rsidR="008946BB" w:rsidRDefault="008946BB" w:rsidP="007E4E86"/>
          <w:p w:rsidR="008946BB" w:rsidRDefault="008946BB" w:rsidP="008946BB">
            <w:pPr>
              <w:pStyle w:val="Odstavecseseznamem"/>
              <w:numPr>
                <w:ilvl w:val="0"/>
                <w:numId w:val="20"/>
              </w:numPr>
              <w:jc w:val="center"/>
            </w:pPr>
            <w:r>
              <w:t>semestr</w:t>
            </w:r>
          </w:p>
        </w:tc>
        <w:tc>
          <w:tcPr>
            <w:tcW w:w="4819" w:type="dxa"/>
          </w:tcPr>
          <w:p w:rsidR="008946BB" w:rsidRDefault="008946BB" w:rsidP="007E4E86">
            <w:r>
              <w:t>Zeměpis cestovního ruchu Evropy</w:t>
            </w:r>
          </w:p>
        </w:tc>
      </w:tr>
      <w:tr w:rsidR="008946BB" w:rsidTr="0057529D">
        <w:trPr>
          <w:jc w:val="center"/>
        </w:trPr>
        <w:tc>
          <w:tcPr>
            <w:tcW w:w="2660" w:type="dxa"/>
            <w:vMerge/>
            <w:shd w:val="clear" w:color="auto" w:fill="FFFFCC"/>
          </w:tcPr>
          <w:p w:rsidR="008946BB" w:rsidRDefault="008946BB" w:rsidP="007E4E86"/>
        </w:tc>
        <w:tc>
          <w:tcPr>
            <w:tcW w:w="4819" w:type="dxa"/>
          </w:tcPr>
          <w:p w:rsidR="008946BB" w:rsidRDefault="008946BB" w:rsidP="007E4E86">
            <w:r>
              <w:t>Dějiny umění</w:t>
            </w:r>
          </w:p>
        </w:tc>
      </w:tr>
      <w:tr w:rsidR="008946BB" w:rsidTr="0057529D">
        <w:trPr>
          <w:jc w:val="center"/>
        </w:trPr>
        <w:tc>
          <w:tcPr>
            <w:tcW w:w="2660" w:type="dxa"/>
            <w:vMerge/>
            <w:shd w:val="clear" w:color="auto" w:fill="FFFFCC"/>
          </w:tcPr>
          <w:p w:rsidR="008946BB" w:rsidRDefault="008946BB" w:rsidP="007E4E86"/>
        </w:tc>
        <w:tc>
          <w:tcPr>
            <w:tcW w:w="4819" w:type="dxa"/>
          </w:tcPr>
          <w:p w:rsidR="008946BB" w:rsidRDefault="008946BB" w:rsidP="007E4E86">
            <w:r>
              <w:t>Komunikace</w:t>
            </w:r>
          </w:p>
        </w:tc>
      </w:tr>
      <w:tr w:rsidR="008946BB" w:rsidTr="0057529D">
        <w:trPr>
          <w:jc w:val="center"/>
        </w:trPr>
        <w:tc>
          <w:tcPr>
            <w:tcW w:w="2660" w:type="dxa"/>
            <w:vMerge w:val="restart"/>
            <w:shd w:val="clear" w:color="auto" w:fill="FFFFCC"/>
          </w:tcPr>
          <w:p w:rsidR="008946BB" w:rsidRDefault="008946BB" w:rsidP="007E4E86"/>
          <w:p w:rsidR="008946BB" w:rsidRDefault="008946BB" w:rsidP="008946BB">
            <w:pPr>
              <w:pStyle w:val="Odstavecseseznamem"/>
              <w:numPr>
                <w:ilvl w:val="0"/>
                <w:numId w:val="20"/>
              </w:numPr>
              <w:jc w:val="center"/>
            </w:pPr>
            <w:r>
              <w:t>semestr</w:t>
            </w:r>
          </w:p>
        </w:tc>
        <w:tc>
          <w:tcPr>
            <w:tcW w:w="4819" w:type="dxa"/>
          </w:tcPr>
          <w:p w:rsidR="008946BB" w:rsidRDefault="008946BB" w:rsidP="007E4E86">
            <w:r>
              <w:t>Technika služeb cestovního ruchu</w:t>
            </w:r>
          </w:p>
        </w:tc>
      </w:tr>
      <w:tr w:rsidR="008946BB" w:rsidTr="0057529D">
        <w:trPr>
          <w:jc w:val="center"/>
        </w:trPr>
        <w:tc>
          <w:tcPr>
            <w:tcW w:w="2660" w:type="dxa"/>
            <w:vMerge/>
            <w:shd w:val="clear" w:color="auto" w:fill="FFFFCC"/>
          </w:tcPr>
          <w:p w:rsidR="008946BB" w:rsidRDefault="008946BB" w:rsidP="007E4E86"/>
        </w:tc>
        <w:tc>
          <w:tcPr>
            <w:tcW w:w="4819" w:type="dxa"/>
          </w:tcPr>
          <w:p w:rsidR="008946BB" w:rsidRDefault="008946BB" w:rsidP="007E4E86">
            <w:r>
              <w:t>Marketing</w:t>
            </w:r>
          </w:p>
        </w:tc>
      </w:tr>
      <w:tr w:rsidR="008946BB" w:rsidTr="0057529D">
        <w:trPr>
          <w:jc w:val="center"/>
        </w:trPr>
        <w:tc>
          <w:tcPr>
            <w:tcW w:w="2660" w:type="dxa"/>
            <w:vMerge/>
            <w:shd w:val="clear" w:color="auto" w:fill="FFFFCC"/>
          </w:tcPr>
          <w:p w:rsidR="008946BB" w:rsidRDefault="008946BB" w:rsidP="007E4E86"/>
        </w:tc>
        <w:tc>
          <w:tcPr>
            <w:tcW w:w="4819" w:type="dxa"/>
          </w:tcPr>
          <w:p w:rsidR="008946BB" w:rsidRDefault="008946BB" w:rsidP="007E4E86">
            <w:r>
              <w:t>Hudební kultura</w:t>
            </w:r>
          </w:p>
        </w:tc>
      </w:tr>
      <w:tr w:rsidR="008946BB" w:rsidTr="0057529D">
        <w:trPr>
          <w:jc w:val="center"/>
        </w:trPr>
        <w:tc>
          <w:tcPr>
            <w:tcW w:w="2660" w:type="dxa"/>
            <w:vMerge w:val="restart"/>
            <w:shd w:val="clear" w:color="auto" w:fill="FFFFCC"/>
          </w:tcPr>
          <w:p w:rsidR="008946BB" w:rsidRDefault="008946BB" w:rsidP="007E4E86"/>
          <w:p w:rsidR="008946BB" w:rsidRDefault="008946BB" w:rsidP="008946BB">
            <w:pPr>
              <w:pStyle w:val="Odstavecseseznamem"/>
              <w:numPr>
                <w:ilvl w:val="0"/>
                <w:numId w:val="20"/>
              </w:numPr>
              <w:jc w:val="center"/>
            </w:pPr>
            <w:r>
              <w:t>semestr</w:t>
            </w:r>
          </w:p>
        </w:tc>
        <w:tc>
          <w:tcPr>
            <w:tcW w:w="4819" w:type="dxa"/>
          </w:tcPr>
          <w:p w:rsidR="008946BB" w:rsidRDefault="008946BB" w:rsidP="007E4E86">
            <w:r>
              <w:t>Zeměpis cestovního ruchu světadílů</w:t>
            </w:r>
          </w:p>
        </w:tc>
      </w:tr>
      <w:tr w:rsidR="008946BB" w:rsidTr="0057529D">
        <w:trPr>
          <w:jc w:val="center"/>
        </w:trPr>
        <w:tc>
          <w:tcPr>
            <w:tcW w:w="2660" w:type="dxa"/>
            <w:vMerge/>
            <w:shd w:val="clear" w:color="auto" w:fill="FFFFCC"/>
          </w:tcPr>
          <w:p w:rsidR="008946BB" w:rsidRDefault="008946BB" w:rsidP="007E4E86"/>
        </w:tc>
        <w:tc>
          <w:tcPr>
            <w:tcW w:w="4819" w:type="dxa"/>
          </w:tcPr>
          <w:p w:rsidR="008946BB" w:rsidRDefault="008946BB" w:rsidP="007E4E86">
            <w:r>
              <w:t>Společenská etiketa</w:t>
            </w:r>
          </w:p>
        </w:tc>
      </w:tr>
      <w:tr w:rsidR="008946BB" w:rsidTr="0057529D">
        <w:trPr>
          <w:jc w:val="center"/>
        </w:trPr>
        <w:tc>
          <w:tcPr>
            <w:tcW w:w="2660" w:type="dxa"/>
            <w:vMerge/>
            <w:shd w:val="clear" w:color="auto" w:fill="FFFFCC"/>
          </w:tcPr>
          <w:p w:rsidR="008946BB" w:rsidRDefault="008946BB" w:rsidP="007E4E86"/>
        </w:tc>
        <w:tc>
          <w:tcPr>
            <w:tcW w:w="4819" w:type="dxa"/>
          </w:tcPr>
          <w:p w:rsidR="008946BB" w:rsidRDefault="008946BB" w:rsidP="007E4E86">
            <w:r>
              <w:t>Činnost cestovních kanceláří</w:t>
            </w:r>
          </w:p>
        </w:tc>
      </w:tr>
      <w:tr w:rsidR="008946BB" w:rsidTr="0057529D">
        <w:trPr>
          <w:jc w:val="center"/>
        </w:trPr>
        <w:tc>
          <w:tcPr>
            <w:tcW w:w="2660" w:type="dxa"/>
            <w:vMerge w:val="restart"/>
            <w:shd w:val="clear" w:color="auto" w:fill="FFFFCC"/>
          </w:tcPr>
          <w:p w:rsidR="008946BB" w:rsidRDefault="008946BB" w:rsidP="007E4E86"/>
          <w:p w:rsidR="008946BB" w:rsidRDefault="008946BB" w:rsidP="008946BB">
            <w:pPr>
              <w:pStyle w:val="Odstavecseseznamem"/>
              <w:numPr>
                <w:ilvl w:val="0"/>
                <w:numId w:val="20"/>
              </w:numPr>
              <w:jc w:val="center"/>
            </w:pPr>
            <w:r>
              <w:t>semestr</w:t>
            </w:r>
          </w:p>
        </w:tc>
        <w:tc>
          <w:tcPr>
            <w:tcW w:w="4819" w:type="dxa"/>
          </w:tcPr>
          <w:p w:rsidR="008946BB" w:rsidRDefault="008946BB" w:rsidP="007E4E86">
            <w:r>
              <w:t>Úvod do ekonomie</w:t>
            </w:r>
          </w:p>
        </w:tc>
      </w:tr>
      <w:tr w:rsidR="008946BB" w:rsidTr="0057529D">
        <w:trPr>
          <w:jc w:val="center"/>
        </w:trPr>
        <w:tc>
          <w:tcPr>
            <w:tcW w:w="2660" w:type="dxa"/>
            <w:vMerge/>
            <w:shd w:val="clear" w:color="auto" w:fill="FFFFCC"/>
          </w:tcPr>
          <w:p w:rsidR="008946BB" w:rsidRDefault="008946BB" w:rsidP="007E4E86"/>
        </w:tc>
        <w:tc>
          <w:tcPr>
            <w:tcW w:w="4819" w:type="dxa"/>
          </w:tcPr>
          <w:p w:rsidR="008946BB" w:rsidRDefault="008946BB" w:rsidP="007E4E86">
            <w:r>
              <w:t xml:space="preserve">Základy </w:t>
            </w:r>
            <w:proofErr w:type="spellStart"/>
            <w:r>
              <w:t>kulturologie</w:t>
            </w:r>
            <w:proofErr w:type="spellEnd"/>
          </w:p>
        </w:tc>
      </w:tr>
      <w:tr w:rsidR="008946BB" w:rsidTr="0057529D">
        <w:trPr>
          <w:jc w:val="center"/>
        </w:trPr>
        <w:tc>
          <w:tcPr>
            <w:tcW w:w="2660" w:type="dxa"/>
            <w:vMerge/>
            <w:shd w:val="clear" w:color="auto" w:fill="FFFFCC"/>
          </w:tcPr>
          <w:p w:rsidR="008946BB" w:rsidRDefault="008946BB" w:rsidP="007E4E86"/>
        </w:tc>
        <w:tc>
          <w:tcPr>
            <w:tcW w:w="4819" w:type="dxa"/>
          </w:tcPr>
          <w:p w:rsidR="008946BB" w:rsidRDefault="005552CF" w:rsidP="007E4E86">
            <w:r>
              <w:t>Relaxační techniky a metody</w:t>
            </w:r>
          </w:p>
        </w:tc>
      </w:tr>
    </w:tbl>
    <w:p w:rsidR="008946BB" w:rsidRPr="00CF304A" w:rsidRDefault="008946BB" w:rsidP="008946BB">
      <w:pPr>
        <w:pStyle w:val="Nadpis1"/>
      </w:pPr>
      <w:bookmarkStart w:id="5" w:name="_Toc420065574"/>
      <w:r>
        <w:lastRenderedPageBreak/>
        <w:t xml:space="preserve">5. </w:t>
      </w:r>
      <w:r w:rsidR="009C4C82">
        <w:t>Náplň studia</w:t>
      </w:r>
      <w:bookmarkEnd w:id="5"/>
      <w:r w:rsidR="009C4C82">
        <w:t xml:space="preserve"> </w:t>
      </w:r>
    </w:p>
    <w:p w:rsidR="0041588D" w:rsidRDefault="0041588D" w:rsidP="005459C4">
      <w:pPr>
        <w:pStyle w:val="Bezmezer"/>
        <w:ind w:left="0" w:firstLine="708"/>
        <w:rPr>
          <w:b/>
          <w:bCs/>
          <w:u w:val="single"/>
        </w:rPr>
      </w:pPr>
    </w:p>
    <w:p w:rsidR="00F56BA5" w:rsidRDefault="00F56BA5" w:rsidP="005459C4">
      <w:pPr>
        <w:pStyle w:val="Bezmezer"/>
        <w:ind w:left="0" w:firstLine="708"/>
        <w:rPr>
          <w:b/>
          <w:bCs/>
          <w:u w:val="single"/>
        </w:rPr>
      </w:pPr>
    </w:p>
    <w:p w:rsidR="009C4C82" w:rsidRPr="005459C4" w:rsidRDefault="005459C4" w:rsidP="005459C4">
      <w:pPr>
        <w:pStyle w:val="Bezmezer"/>
        <w:ind w:left="0" w:firstLine="708"/>
        <w:rPr>
          <w:b/>
          <w:u w:val="single"/>
        </w:rPr>
      </w:pPr>
      <w:r w:rsidRPr="005459C4">
        <w:rPr>
          <w:b/>
          <w:bCs/>
          <w:u w:val="single"/>
        </w:rPr>
        <w:t>1.</w:t>
      </w:r>
      <w:r w:rsidRPr="005459C4">
        <w:rPr>
          <w:b/>
          <w:u w:val="single"/>
        </w:rPr>
        <w:t xml:space="preserve"> </w:t>
      </w:r>
      <w:r w:rsidR="009C4C82" w:rsidRPr="005459C4">
        <w:rPr>
          <w:b/>
          <w:u w:val="single"/>
        </w:rPr>
        <w:t>semestr:</w:t>
      </w:r>
    </w:p>
    <w:p w:rsidR="009C4C82" w:rsidRDefault="009C4C82" w:rsidP="005459C4">
      <w:pPr>
        <w:pStyle w:val="Bezmezer"/>
        <w:ind w:left="0" w:firstLine="0"/>
      </w:pPr>
      <w:r w:rsidRPr="005459C4">
        <w:rPr>
          <w:b/>
        </w:rPr>
        <w:t>Zeměpis cestovního ruchu České republiky</w:t>
      </w:r>
      <w:r>
        <w:t xml:space="preserve"> – přednášející </w:t>
      </w:r>
      <w:r w:rsidRPr="009C4C82">
        <w:rPr>
          <w:i/>
        </w:rPr>
        <w:t>Mgr. Rostislav Gola</w:t>
      </w:r>
      <w:r w:rsidR="002470F8">
        <w:t xml:space="preserve"> – 3</w:t>
      </w:r>
      <w:r>
        <w:t xml:space="preserve"> </w:t>
      </w:r>
      <w:r w:rsidR="002470F8">
        <w:t xml:space="preserve">dny, </w:t>
      </w:r>
      <w:r w:rsidR="00C65976">
        <w:br/>
      </w:r>
      <w:r w:rsidR="002470F8">
        <w:t xml:space="preserve">tj. </w:t>
      </w:r>
      <w:r w:rsidR="005459C4">
        <w:t>9 v</w:t>
      </w:r>
      <w:r w:rsidR="002470F8">
        <w:t>yučovacích hodin</w:t>
      </w:r>
    </w:p>
    <w:p w:rsidR="009C4C82" w:rsidRDefault="009C4C82" w:rsidP="005459C4">
      <w:pPr>
        <w:pStyle w:val="Bezmezer"/>
      </w:pPr>
      <w:r w:rsidRPr="001C716F">
        <w:t>Anotace předmětu</w:t>
      </w:r>
      <w:r w:rsidR="001C716F">
        <w:t>:</w:t>
      </w:r>
    </w:p>
    <w:p w:rsidR="00CF304A" w:rsidRDefault="00CF304A" w:rsidP="005459C4">
      <w:pPr>
        <w:pStyle w:val="Bezmezer"/>
        <w:numPr>
          <w:ilvl w:val="0"/>
          <w:numId w:val="22"/>
        </w:numPr>
      </w:pPr>
      <w:r>
        <w:t>charakteristika přírodních podmínek České republiky</w:t>
      </w:r>
    </w:p>
    <w:p w:rsidR="00CF304A" w:rsidRDefault="00CF304A" w:rsidP="005459C4">
      <w:pPr>
        <w:pStyle w:val="Bezmezer"/>
        <w:numPr>
          <w:ilvl w:val="0"/>
          <w:numId w:val="22"/>
        </w:numPr>
      </w:pPr>
      <w:r>
        <w:t>turistické atraktivity národních parků a nejvýznamnějších pohoří</w:t>
      </w:r>
    </w:p>
    <w:p w:rsidR="00CF304A" w:rsidRDefault="00CF304A" w:rsidP="005459C4">
      <w:pPr>
        <w:pStyle w:val="Bezmezer"/>
        <w:numPr>
          <w:ilvl w:val="0"/>
          <w:numId w:val="22"/>
        </w:numPr>
      </w:pPr>
      <w:r>
        <w:t>oblasti s výskytem skalních měst</w:t>
      </w:r>
    </w:p>
    <w:p w:rsidR="00CF304A" w:rsidRDefault="00CF304A" w:rsidP="005459C4">
      <w:pPr>
        <w:pStyle w:val="Bezmezer"/>
        <w:numPr>
          <w:ilvl w:val="0"/>
          <w:numId w:val="22"/>
        </w:numPr>
      </w:pPr>
      <w:r>
        <w:t>krasové oblasti na území ČR</w:t>
      </w:r>
    </w:p>
    <w:p w:rsidR="00CF304A" w:rsidRDefault="00CF304A" w:rsidP="005459C4">
      <w:pPr>
        <w:pStyle w:val="Bezmezer"/>
        <w:numPr>
          <w:ilvl w:val="0"/>
          <w:numId w:val="22"/>
        </w:numPr>
      </w:pPr>
      <w:r>
        <w:t>lázeňská centra a hlavní rekreační oblasti</w:t>
      </w:r>
    </w:p>
    <w:p w:rsidR="00CF304A" w:rsidRDefault="00CF304A" w:rsidP="005459C4">
      <w:pPr>
        <w:pStyle w:val="Bezmezer"/>
        <w:numPr>
          <w:ilvl w:val="0"/>
          <w:numId w:val="22"/>
        </w:numPr>
      </w:pPr>
      <w:r>
        <w:t>významné kulturněhistorické pamětihodnosti</w:t>
      </w:r>
    </w:p>
    <w:p w:rsidR="00CF304A" w:rsidRDefault="00CF304A" w:rsidP="005459C4">
      <w:pPr>
        <w:pStyle w:val="Bezmezer"/>
        <w:numPr>
          <w:ilvl w:val="0"/>
          <w:numId w:val="22"/>
        </w:numPr>
      </w:pPr>
      <w:r>
        <w:t>hlavní kulturní, společenské a sportovní akce konané v ČR</w:t>
      </w:r>
    </w:p>
    <w:p w:rsidR="00CF304A" w:rsidRPr="00CF304A" w:rsidRDefault="00CF304A" w:rsidP="005459C4">
      <w:pPr>
        <w:pStyle w:val="Bezmezer"/>
        <w:numPr>
          <w:ilvl w:val="0"/>
          <w:numId w:val="22"/>
        </w:numPr>
      </w:pPr>
      <w:r>
        <w:t>akce cestovního ruchu v ČR zaměřené na seniory</w:t>
      </w:r>
    </w:p>
    <w:p w:rsidR="009C4C82" w:rsidRDefault="009C4C82" w:rsidP="005459C4">
      <w:pPr>
        <w:pStyle w:val="Bezmezer"/>
      </w:pPr>
    </w:p>
    <w:p w:rsidR="002470F8" w:rsidRDefault="009C4C82" w:rsidP="005459C4">
      <w:pPr>
        <w:pStyle w:val="Bezmezer"/>
      </w:pPr>
      <w:r w:rsidRPr="005459C4">
        <w:rPr>
          <w:b/>
        </w:rPr>
        <w:t>Dějiny České republiky</w:t>
      </w:r>
      <w:r>
        <w:t xml:space="preserve"> - přednášející </w:t>
      </w:r>
      <w:r>
        <w:rPr>
          <w:i/>
        </w:rPr>
        <w:t>PhDr.</w:t>
      </w:r>
      <w:r w:rsidRPr="009C4C82">
        <w:rPr>
          <w:i/>
        </w:rPr>
        <w:t xml:space="preserve"> </w:t>
      </w:r>
      <w:r>
        <w:rPr>
          <w:i/>
        </w:rPr>
        <w:t>Věra Strakošová</w:t>
      </w:r>
      <w:r>
        <w:t xml:space="preserve"> – </w:t>
      </w:r>
      <w:r w:rsidR="002470F8">
        <w:t>4 dny, tj. 12 vyučovacích hodin</w:t>
      </w:r>
    </w:p>
    <w:p w:rsidR="009C4C82" w:rsidRDefault="00865B82" w:rsidP="005459C4">
      <w:pPr>
        <w:pStyle w:val="Bezmezer"/>
      </w:pPr>
      <w:r>
        <w:t>Anotace předmětu:</w:t>
      </w:r>
    </w:p>
    <w:p w:rsidR="00CF7404" w:rsidRPr="00CF7404" w:rsidRDefault="00CF7404" w:rsidP="005459C4">
      <w:pPr>
        <w:pStyle w:val="Bezmezer"/>
        <w:numPr>
          <w:ilvl w:val="0"/>
          <w:numId w:val="23"/>
        </w:numPr>
      </w:pPr>
      <w:r w:rsidRPr="00CF7404">
        <w:t>výlety do minulosti</w:t>
      </w:r>
    </w:p>
    <w:p w:rsidR="00CF7404" w:rsidRPr="00CF7404" w:rsidRDefault="00CF7404" w:rsidP="005459C4">
      <w:pPr>
        <w:pStyle w:val="Bezmezer"/>
        <w:numPr>
          <w:ilvl w:val="0"/>
          <w:numId w:val="23"/>
        </w:numPr>
      </w:pPr>
      <w:r w:rsidRPr="00CF7404">
        <w:t>umění v trysku staletí</w:t>
      </w:r>
    </w:p>
    <w:p w:rsidR="00CF7404" w:rsidRPr="00CF7404" w:rsidRDefault="00CF7404" w:rsidP="005459C4">
      <w:pPr>
        <w:pStyle w:val="Bezmezer"/>
        <w:numPr>
          <w:ilvl w:val="0"/>
          <w:numId w:val="23"/>
        </w:numPr>
      </w:pPr>
      <w:r w:rsidRPr="00CF7404">
        <w:t>předělové okamžiky českých dějin</w:t>
      </w:r>
    </w:p>
    <w:p w:rsidR="009C4C82" w:rsidRDefault="009C4C82" w:rsidP="005459C4">
      <w:pPr>
        <w:pStyle w:val="Bezmezer"/>
      </w:pPr>
    </w:p>
    <w:p w:rsidR="002470F8" w:rsidRDefault="009C4C82" w:rsidP="005459C4">
      <w:pPr>
        <w:pStyle w:val="Bezmezer"/>
      </w:pPr>
      <w:r w:rsidRPr="005459C4">
        <w:rPr>
          <w:b/>
        </w:rPr>
        <w:t>Hotelové a lázeňské služby</w:t>
      </w:r>
      <w:r>
        <w:t xml:space="preserve"> – přednášející </w:t>
      </w:r>
      <w:r>
        <w:rPr>
          <w:i/>
        </w:rPr>
        <w:t>Ing. Alena Votoupalová</w:t>
      </w:r>
      <w:r>
        <w:t xml:space="preserve"> – </w:t>
      </w:r>
      <w:r w:rsidR="002470F8">
        <w:t xml:space="preserve">3 dny, tj. </w:t>
      </w:r>
      <w:r w:rsidR="00E27ABA">
        <w:t>9 v</w:t>
      </w:r>
      <w:r w:rsidR="002470F8">
        <w:t>yučovacích hodin</w:t>
      </w:r>
    </w:p>
    <w:p w:rsidR="00361F34" w:rsidRPr="001C716F" w:rsidRDefault="00CF304A" w:rsidP="005459C4">
      <w:pPr>
        <w:pStyle w:val="Bezmezer"/>
      </w:pPr>
      <w:r>
        <w:t>Anotace předmětu</w:t>
      </w:r>
      <w:r w:rsidR="000809A2" w:rsidRPr="001C716F">
        <w:t>:</w:t>
      </w:r>
    </w:p>
    <w:p w:rsidR="000809A2" w:rsidRDefault="000809A2" w:rsidP="005459C4">
      <w:pPr>
        <w:pStyle w:val="Bezmezer"/>
        <w:numPr>
          <w:ilvl w:val="0"/>
          <w:numId w:val="24"/>
        </w:numPr>
      </w:pPr>
      <w:r>
        <w:t>organizační struktura hotelu</w:t>
      </w:r>
    </w:p>
    <w:p w:rsidR="000809A2" w:rsidRDefault="000809A2" w:rsidP="005459C4">
      <w:pPr>
        <w:pStyle w:val="Bezmezer"/>
        <w:numPr>
          <w:ilvl w:val="0"/>
          <w:numId w:val="24"/>
        </w:numPr>
      </w:pPr>
      <w:r>
        <w:t xml:space="preserve">historie lázeňství a </w:t>
      </w:r>
      <w:proofErr w:type="spellStart"/>
      <w:r>
        <w:t>wellness</w:t>
      </w:r>
      <w:proofErr w:type="spellEnd"/>
    </w:p>
    <w:p w:rsidR="000809A2" w:rsidRDefault="000809A2" w:rsidP="005459C4">
      <w:pPr>
        <w:pStyle w:val="Bezmezer"/>
        <w:numPr>
          <w:ilvl w:val="0"/>
          <w:numId w:val="24"/>
        </w:numPr>
      </w:pPr>
      <w:r>
        <w:t>organizační struktura lázeňské organizace</w:t>
      </w:r>
    </w:p>
    <w:p w:rsidR="000809A2" w:rsidRDefault="000809A2" w:rsidP="005459C4">
      <w:pPr>
        <w:pStyle w:val="Bezmezer"/>
        <w:numPr>
          <w:ilvl w:val="0"/>
          <w:numId w:val="24"/>
        </w:numPr>
      </w:pPr>
      <w:r>
        <w:t>lázeňské služby – základní a doplňkové</w:t>
      </w:r>
    </w:p>
    <w:p w:rsidR="000809A2" w:rsidRDefault="000809A2" w:rsidP="005459C4">
      <w:pPr>
        <w:pStyle w:val="Bezmezer"/>
        <w:numPr>
          <w:ilvl w:val="0"/>
          <w:numId w:val="24"/>
        </w:numPr>
      </w:pPr>
      <w:r>
        <w:t>tvorba balíčků pro samoplátce</w:t>
      </w:r>
    </w:p>
    <w:p w:rsidR="009C4C82" w:rsidRDefault="009C4C82" w:rsidP="005459C4">
      <w:pPr>
        <w:pStyle w:val="Bezmezer"/>
      </w:pPr>
    </w:p>
    <w:p w:rsidR="009C4C82" w:rsidRPr="005459C4" w:rsidRDefault="005459C4" w:rsidP="002B5837">
      <w:pPr>
        <w:pStyle w:val="Bezmezer"/>
        <w:ind w:hanging="1416"/>
        <w:rPr>
          <w:b/>
          <w:u w:val="single"/>
        </w:rPr>
      </w:pPr>
      <w:r w:rsidRPr="005459C4">
        <w:rPr>
          <w:b/>
          <w:u w:val="single"/>
        </w:rPr>
        <w:t xml:space="preserve">2. </w:t>
      </w:r>
      <w:r w:rsidR="009C4C82" w:rsidRPr="005459C4">
        <w:rPr>
          <w:b/>
          <w:u w:val="single"/>
        </w:rPr>
        <w:t>semestr:</w:t>
      </w:r>
    </w:p>
    <w:p w:rsidR="002470F8" w:rsidRDefault="00C023DC" w:rsidP="005459C4">
      <w:pPr>
        <w:pStyle w:val="Bezmezer"/>
      </w:pPr>
      <w:r w:rsidRPr="005459C4">
        <w:rPr>
          <w:b/>
        </w:rPr>
        <w:t>Výtvarná kultura</w:t>
      </w:r>
      <w:r>
        <w:t xml:space="preserve">  </w:t>
      </w:r>
      <w:r w:rsidRPr="00C023DC">
        <w:t>-</w:t>
      </w:r>
      <w:r>
        <w:t xml:space="preserve">  přednášející </w:t>
      </w:r>
      <w:r>
        <w:rPr>
          <w:i/>
        </w:rPr>
        <w:t>PhDr.</w:t>
      </w:r>
      <w:r w:rsidRPr="009C4C82">
        <w:rPr>
          <w:i/>
        </w:rPr>
        <w:t xml:space="preserve"> </w:t>
      </w:r>
      <w:r>
        <w:rPr>
          <w:i/>
        </w:rPr>
        <w:t>Věra Strakošová</w:t>
      </w:r>
      <w:r>
        <w:t xml:space="preserve"> – </w:t>
      </w:r>
      <w:r w:rsidR="002470F8">
        <w:t xml:space="preserve">3 dny, tj. </w:t>
      </w:r>
      <w:r w:rsidR="00E27ABA">
        <w:t>9</w:t>
      </w:r>
      <w:r w:rsidR="002470F8">
        <w:t xml:space="preserve"> vyučovacích hodin</w:t>
      </w:r>
    </w:p>
    <w:p w:rsidR="00C023DC" w:rsidRDefault="00865B82" w:rsidP="005459C4">
      <w:pPr>
        <w:pStyle w:val="Bezmezer"/>
      </w:pPr>
      <w:r>
        <w:t>Anotace předmětu</w:t>
      </w:r>
      <w:r w:rsidR="001C716F" w:rsidRPr="001C716F">
        <w:t>:</w:t>
      </w:r>
    </w:p>
    <w:p w:rsidR="00CF7404" w:rsidRPr="00CF7404" w:rsidRDefault="00CF7404" w:rsidP="005459C4">
      <w:pPr>
        <w:pStyle w:val="Bezmezer"/>
        <w:numPr>
          <w:ilvl w:val="0"/>
          <w:numId w:val="25"/>
        </w:numPr>
      </w:pPr>
      <w:r w:rsidRPr="00CF7404">
        <w:t>základní pojmy</w:t>
      </w:r>
      <w:r>
        <w:t xml:space="preserve"> výtvarné ku</w:t>
      </w:r>
      <w:r w:rsidR="000C4A7C">
        <w:t>l</w:t>
      </w:r>
      <w:r>
        <w:t>tury</w:t>
      </w:r>
    </w:p>
    <w:p w:rsidR="00C023DC" w:rsidRDefault="00CF7404" w:rsidP="005459C4">
      <w:pPr>
        <w:pStyle w:val="Bezmezer"/>
        <w:numPr>
          <w:ilvl w:val="0"/>
          <w:numId w:val="25"/>
        </w:numPr>
      </w:pPr>
      <w:r w:rsidRPr="00CF7404">
        <w:t>termíny</w:t>
      </w:r>
    </w:p>
    <w:p w:rsidR="00CF7404" w:rsidRDefault="00CF7404" w:rsidP="005459C4">
      <w:pPr>
        <w:pStyle w:val="Bezmezer"/>
        <w:numPr>
          <w:ilvl w:val="0"/>
          <w:numId w:val="25"/>
        </w:numPr>
      </w:pPr>
      <w:r>
        <w:t>instituce</w:t>
      </w:r>
    </w:p>
    <w:p w:rsidR="00CF7404" w:rsidRDefault="00CF7404" w:rsidP="005459C4">
      <w:pPr>
        <w:pStyle w:val="Bezmezer"/>
        <w:numPr>
          <w:ilvl w:val="0"/>
          <w:numId w:val="25"/>
        </w:numPr>
      </w:pPr>
      <w:r>
        <w:t>regionální umění</w:t>
      </w:r>
    </w:p>
    <w:p w:rsidR="00CF7404" w:rsidRDefault="00CF7404" w:rsidP="005459C4">
      <w:pPr>
        <w:pStyle w:val="Bezmezer"/>
        <w:numPr>
          <w:ilvl w:val="0"/>
          <w:numId w:val="25"/>
        </w:numPr>
      </w:pPr>
      <w:r>
        <w:t>památky UNESCO</w:t>
      </w:r>
    </w:p>
    <w:p w:rsidR="00CF7404" w:rsidRPr="00CF7404" w:rsidRDefault="00CF7404" w:rsidP="005459C4">
      <w:pPr>
        <w:pStyle w:val="Bezmezer"/>
      </w:pPr>
    </w:p>
    <w:p w:rsidR="002470F8" w:rsidRDefault="00C023DC" w:rsidP="005459C4">
      <w:pPr>
        <w:pStyle w:val="Bezmezer"/>
      </w:pPr>
      <w:r w:rsidRPr="005459C4">
        <w:rPr>
          <w:b/>
        </w:rPr>
        <w:t>Základy práva</w:t>
      </w:r>
      <w:r>
        <w:t xml:space="preserve"> - přednášející </w:t>
      </w:r>
      <w:r w:rsidR="001E1D87">
        <w:rPr>
          <w:i/>
        </w:rPr>
        <w:t>Mgr</w:t>
      </w:r>
      <w:r>
        <w:rPr>
          <w:i/>
        </w:rPr>
        <w:t>. Jana Dreslerová</w:t>
      </w:r>
      <w:r>
        <w:t xml:space="preserve"> – </w:t>
      </w:r>
      <w:r w:rsidR="002470F8">
        <w:t xml:space="preserve">3 dny, tj. </w:t>
      </w:r>
      <w:r w:rsidR="00E27ABA">
        <w:t xml:space="preserve">9 </w:t>
      </w:r>
      <w:r w:rsidR="002470F8">
        <w:t>vyučovacích hodin</w:t>
      </w:r>
    </w:p>
    <w:p w:rsidR="00C023DC" w:rsidRDefault="00865B82" w:rsidP="005459C4">
      <w:pPr>
        <w:pStyle w:val="Bezmezer"/>
      </w:pPr>
      <w:r>
        <w:t>Anotace předmětu</w:t>
      </w:r>
      <w:r w:rsidR="001C716F" w:rsidRPr="001C716F">
        <w:t>:</w:t>
      </w:r>
    </w:p>
    <w:p w:rsidR="00550471" w:rsidRDefault="00D40EA9" w:rsidP="005459C4">
      <w:pPr>
        <w:pStyle w:val="Bezmezer"/>
        <w:numPr>
          <w:ilvl w:val="0"/>
          <w:numId w:val="26"/>
        </w:numPr>
      </w:pPr>
      <w:r>
        <w:t>l</w:t>
      </w:r>
      <w:r w:rsidR="001E1D87">
        <w:t>istina základních práv a svobod</w:t>
      </w:r>
    </w:p>
    <w:p w:rsidR="00D40EA9" w:rsidRDefault="00D40EA9" w:rsidP="005459C4">
      <w:pPr>
        <w:pStyle w:val="Bezmezer"/>
        <w:numPr>
          <w:ilvl w:val="0"/>
          <w:numId w:val="26"/>
        </w:numPr>
      </w:pPr>
      <w:r>
        <w:t>občanské právo (ochrana osobnosti, majetková práva, smlouvy, věcná práva a dědictví)</w:t>
      </w:r>
    </w:p>
    <w:p w:rsidR="00D40EA9" w:rsidRPr="00550471" w:rsidRDefault="00D40EA9" w:rsidP="005459C4">
      <w:pPr>
        <w:pStyle w:val="Bezmezer"/>
        <w:numPr>
          <w:ilvl w:val="0"/>
          <w:numId w:val="26"/>
        </w:numPr>
      </w:pPr>
      <w:r>
        <w:t>rodinné právo (předmanželská smlouva, rozvod manželství, společné jmění manželů)</w:t>
      </w:r>
    </w:p>
    <w:p w:rsidR="00C023DC" w:rsidRPr="00C023DC" w:rsidRDefault="00C023DC" w:rsidP="005459C4">
      <w:pPr>
        <w:pStyle w:val="Bezmezer"/>
      </w:pPr>
    </w:p>
    <w:p w:rsidR="002470F8" w:rsidRDefault="00C023DC" w:rsidP="001240DE">
      <w:pPr>
        <w:pStyle w:val="Bezmezer"/>
      </w:pPr>
      <w:r w:rsidRPr="00C65976">
        <w:rPr>
          <w:b/>
        </w:rPr>
        <w:t xml:space="preserve">Psychologie </w:t>
      </w:r>
      <w:r>
        <w:t xml:space="preserve">- přednášející </w:t>
      </w:r>
      <w:r>
        <w:rPr>
          <w:i/>
        </w:rPr>
        <w:t>PhDr.</w:t>
      </w:r>
      <w:r w:rsidRPr="009C4C82">
        <w:rPr>
          <w:i/>
        </w:rPr>
        <w:t xml:space="preserve"> </w:t>
      </w:r>
      <w:r>
        <w:rPr>
          <w:i/>
        </w:rPr>
        <w:t>Jana Řeháková</w:t>
      </w:r>
      <w:r>
        <w:t xml:space="preserve"> – </w:t>
      </w:r>
      <w:r w:rsidR="002470F8">
        <w:t>4 dny, tj. 12</w:t>
      </w:r>
      <w:r w:rsidR="00E27ABA">
        <w:t xml:space="preserve"> </w:t>
      </w:r>
      <w:r w:rsidR="002470F8">
        <w:t>vyučovacích hodin</w:t>
      </w:r>
    </w:p>
    <w:p w:rsidR="001C716F" w:rsidRPr="001C716F" w:rsidRDefault="00865B82" w:rsidP="005459C4">
      <w:pPr>
        <w:pStyle w:val="Bezmezer"/>
      </w:pPr>
      <w:r>
        <w:t>Anotace předmětu</w:t>
      </w:r>
      <w:r w:rsidR="001C716F" w:rsidRPr="001C716F">
        <w:t>:</w:t>
      </w:r>
    </w:p>
    <w:p w:rsidR="001C716F" w:rsidRPr="001C716F" w:rsidRDefault="001C716F" w:rsidP="005459C4">
      <w:pPr>
        <w:pStyle w:val="Bezmezer"/>
        <w:numPr>
          <w:ilvl w:val="0"/>
          <w:numId w:val="27"/>
        </w:numPr>
      </w:pPr>
      <w:r w:rsidRPr="001C716F">
        <w:t>základy z oblastí osob</w:t>
      </w:r>
      <w:r>
        <w:t xml:space="preserve">nostní a vývojové psychologie </w:t>
      </w:r>
    </w:p>
    <w:p w:rsidR="001C716F" w:rsidRDefault="001C716F" w:rsidP="005459C4">
      <w:pPr>
        <w:pStyle w:val="Bezmezer"/>
        <w:numPr>
          <w:ilvl w:val="0"/>
          <w:numId w:val="27"/>
        </w:numPr>
      </w:pPr>
      <w:r w:rsidRPr="001C716F">
        <w:t>zdrav</w:t>
      </w:r>
      <w:r>
        <w:t>ý životní styl</w:t>
      </w:r>
    </w:p>
    <w:p w:rsidR="001C716F" w:rsidRDefault="001C716F" w:rsidP="005459C4">
      <w:pPr>
        <w:pStyle w:val="Bezmezer"/>
      </w:pPr>
    </w:p>
    <w:p w:rsidR="00F56BA5" w:rsidRDefault="00F56BA5" w:rsidP="005459C4">
      <w:pPr>
        <w:pStyle w:val="Bezmezer"/>
      </w:pPr>
    </w:p>
    <w:p w:rsidR="00F56BA5" w:rsidRDefault="00F56BA5" w:rsidP="005459C4">
      <w:pPr>
        <w:pStyle w:val="Bezmezer"/>
      </w:pPr>
    </w:p>
    <w:p w:rsidR="00361F34" w:rsidRPr="005459C4" w:rsidRDefault="005459C4" w:rsidP="002B5837">
      <w:pPr>
        <w:pStyle w:val="Bezmezer"/>
        <w:ind w:hanging="1416"/>
        <w:rPr>
          <w:b/>
          <w:u w:val="single"/>
        </w:rPr>
      </w:pPr>
      <w:r w:rsidRPr="005459C4">
        <w:rPr>
          <w:b/>
          <w:u w:val="single"/>
        </w:rPr>
        <w:lastRenderedPageBreak/>
        <w:t xml:space="preserve">3. </w:t>
      </w:r>
      <w:r w:rsidR="00361F34" w:rsidRPr="005459C4">
        <w:rPr>
          <w:b/>
          <w:u w:val="single"/>
        </w:rPr>
        <w:t>semestr:</w:t>
      </w:r>
    </w:p>
    <w:p w:rsidR="002470F8" w:rsidRDefault="00C023DC" w:rsidP="005459C4">
      <w:pPr>
        <w:pStyle w:val="Bezmezer"/>
        <w:ind w:left="0" w:firstLine="0"/>
      </w:pPr>
      <w:r w:rsidRPr="005459C4">
        <w:rPr>
          <w:b/>
        </w:rPr>
        <w:t>Zeměpis cestovního ruchu Evropy</w:t>
      </w:r>
      <w:r>
        <w:t xml:space="preserve"> – přednášející </w:t>
      </w:r>
      <w:r w:rsidRPr="009C4C82">
        <w:rPr>
          <w:i/>
        </w:rPr>
        <w:t>Mgr. Rostislav Gola</w:t>
      </w:r>
      <w:r>
        <w:t xml:space="preserve"> – </w:t>
      </w:r>
      <w:r w:rsidR="002470F8">
        <w:t>4 dny,</w:t>
      </w:r>
      <w:r w:rsidR="005459C4">
        <w:t xml:space="preserve"> </w:t>
      </w:r>
      <w:r w:rsidR="002470F8">
        <w:t>tj. 12 vyučovacích hodin</w:t>
      </w:r>
    </w:p>
    <w:p w:rsidR="00C023DC" w:rsidRDefault="00865B82" w:rsidP="005459C4">
      <w:pPr>
        <w:pStyle w:val="Bezmezer"/>
      </w:pPr>
      <w:r>
        <w:t>Anotace předmětu</w:t>
      </w:r>
      <w:r w:rsidR="001C716F" w:rsidRPr="001C716F">
        <w:t>:</w:t>
      </w:r>
    </w:p>
    <w:p w:rsidR="00C023DC" w:rsidRPr="00865B82" w:rsidRDefault="00865B82" w:rsidP="005459C4">
      <w:pPr>
        <w:pStyle w:val="Bezmezer"/>
        <w:numPr>
          <w:ilvl w:val="0"/>
          <w:numId w:val="28"/>
        </w:numPr>
      </w:pPr>
      <w:r>
        <w:t>charakteristika hlavních cílů cestovního ruchu v Evropě</w:t>
      </w:r>
    </w:p>
    <w:p w:rsidR="00865B82" w:rsidRPr="00865B82" w:rsidRDefault="00865B82" w:rsidP="005459C4">
      <w:pPr>
        <w:pStyle w:val="Bezmezer"/>
        <w:numPr>
          <w:ilvl w:val="0"/>
          <w:numId w:val="28"/>
        </w:numPr>
      </w:pPr>
      <w:r>
        <w:t>lokalizace těchto cílů</w:t>
      </w:r>
    </w:p>
    <w:p w:rsidR="00865B82" w:rsidRPr="00865B82" w:rsidRDefault="00865B82" w:rsidP="005459C4">
      <w:pPr>
        <w:pStyle w:val="Bezmezer"/>
        <w:numPr>
          <w:ilvl w:val="0"/>
          <w:numId w:val="28"/>
        </w:numPr>
      </w:pPr>
      <w:r w:rsidRPr="00100EB7">
        <w:rPr>
          <w:rFonts w:cs="TimesNewRomanPSMT"/>
        </w:rPr>
        <w:t>charakteri</w:t>
      </w:r>
      <w:r>
        <w:rPr>
          <w:rFonts w:cs="TimesNewRomanPSMT"/>
        </w:rPr>
        <w:t>stika</w:t>
      </w:r>
      <w:r w:rsidRPr="00100EB7">
        <w:rPr>
          <w:rFonts w:cs="TimesNewRomanPSMT"/>
        </w:rPr>
        <w:t xml:space="preserve"> vzájemn</w:t>
      </w:r>
      <w:r>
        <w:rPr>
          <w:rFonts w:cs="TimesNewRomanPSMT"/>
        </w:rPr>
        <w:t>ých</w:t>
      </w:r>
      <w:r w:rsidRPr="00100EB7">
        <w:rPr>
          <w:rFonts w:cs="TimesNewRomanPSMT"/>
        </w:rPr>
        <w:t xml:space="preserve"> vaz</w:t>
      </w:r>
      <w:r>
        <w:rPr>
          <w:rFonts w:cs="TimesNewRomanPSMT"/>
        </w:rPr>
        <w:t>eb</w:t>
      </w:r>
      <w:r w:rsidRPr="00100EB7">
        <w:rPr>
          <w:rFonts w:cs="TimesNewRomanPSMT"/>
        </w:rPr>
        <w:t xml:space="preserve"> </w:t>
      </w:r>
      <w:r w:rsidRPr="00100EB7">
        <w:t>mezi přírodním a kulturním potenciálem oblastí a rozvojem cestovního ruchu</w:t>
      </w:r>
    </w:p>
    <w:p w:rsidR="00865B82" w:rsidRPr="00865B82" w:rsidRDefault="00865B82" w:rsidP="005459C4">
      <w:pPr>
        <w:pStyle w:val="Bezmezer"/>
      </w:pPr>
    </w:p>
    <w:p w:rsidR="002470F8" w:rsidRDefault="00C023DC" w:rsidP="005459C4">
      <w:pPr>
        <w:pStyle w:val="Bezmezer"/>
      </w:pPr>
      <w:r w:rsidRPr="005459C4">
        <w:rPr>
          <w:b/>
        </w:rPr>
        <w:t>Dějiny umění</w:t>
      </w:r>
      <w:r>
        <w:t xml:space="preserve"> - přednášející </w:t>
      </w:r>
      <w:r>
        <w:rPr>
          <w:i/>
        </w:rPr>
        <w:t>PhDr.</w:t>
      </w:r>
      <w:r w:rsidRPr="009C4C82">
        <w:rPr>
          <w:i/>
        </w:rPr>
        <w:t xml:space="preserve"> </w:t>
      </w:r>
      <w:r>
        <w:rPr>
          <w:i/>
        </w:rPr>
        <w:t>Věra Strakošová</w:t>
      </w:r>
      <w:r>
        <w:t xml:space="preserve"> – </w:t>
      </w:r>
      <w:r w:rsidR="002470F8">
        <w:t>4 dny, tj. 12</w:t>
      </w:r>
      <w:r w:rsidR="00E27ABA">
        <w:t xml:space="preserve"> </w:t>
      </w:r>
      <w:r w:rsidR="002470F8">
        <w:t>vyučovacích hodin</w:t>
      </w:r>
    </w:p>
    <w:p w:rsidR="00C023DC" w:rsidRDefault="00865B82" w:rsidP="005459C4">
      <w:pPr>
        <w:pStyle w:val="Bezmezer"/>
      </w:pPr>
      <w:r>
        <w:t>Anotace předmětu</w:t>
      </w:r>
      <w:r w:rsidR="002A28F3" w:rsidRPr="002A28F3">
        <w:t>:</w:t>
      </w:r>
    </w:p>
    <w:p w:rsidR="00CF7404" w:rsidRPr="00CF7404" w:rsidRDefault="00CF7404" w:rsidP="005459C4">
      <w:pPr>
        <w:pStyle w:val="Bezmezer"/>
        <w:numPr>
          <w:ilvl w:val="0"/>
          <w:numId w:val="29"/>
        </w:numPr>
      </w:pPr>
      <w:r>
        <w:t>o</w:t>
      </w:r>
      <w:r w:rsidRPr="00CF7404">
        <w:t>d starověku k</w:t>
      </w:r>
      <w:r>
        <w:t> </w:t>
      </w:r>
      <w:r w:rsidRPr="00CF7404">
        <w:t>současnosti</w:t>
      </w:r>
    </w:p>
    <w:p w:rsidR="00CF7404" w:rsidRPr="00CF7404" w:rsidRDefault="00CF7404" w:rsidP="005459C4">
      <w:pPr>
        <w:pStyle w:val="Bezmezer"/>
        <w:numPr>
          <w:ilvl w:val="0"/>
          <w:numId w:val="29"/>
        </w:numPr>
      </w:pPr>
      <w:r w:rsidRPr="00CF7404">
        <w:t>Evropská kultura a umění</w:t>
      </w:r>
      <w:r>
        <w:t xml:space="preserve"> – od starověku k dnešku</w:t>
      </w:r>
    </w:p>
    <w:p w:rsidR="005459C4" w:rsidRDefault="005459C4" w:rsidP="005459C4">
      <w:pPr>
        <w:pStyle w:val="Bezmezer"/>
      </w:pPr>
    </w:p>
    <w:p w:rsidR="002470F8" w:rsidRDefault="00361F34" w:rsidP="005459C4">
      <w:pPr>
        <w:pStyle w:val="Bezmezer"/>
      </w:pPr>
      <w:r w:rsidRPr="005459C4">
        <w:rPr>
          <w:b/>
        </w:rPr>
        <w:t>Komunikace</w:t>
      </w:r>
      <w:r>
        <w:t xml:space="preserve"> - přednášející </w:t>
      </w:r>
      <w:r>
        <w:rPr>
          <w:i/>
        </w:rPr>
        <w:t>PhDr. Jana Řeháková</w:t>
      </w:r>
      <w:r>
        <w:t xml:space="preserve"> – </w:t>
      </w:r>
      <w:r w:rsidR="002470F8">
        <w:t>2 dny, tj. 6</w:t>
      </w:r>
      <w:r w:rsidR="00E27ABA">
        <w:t xml:space="preserve"> </w:t>
      </w:r>
      <w:r w:rsidR="002470F8">
        <w:t>vyučovacích hodin</w:t>
      </w:r>
    </w:p>
    <w:p w:rsidR="001C716F" w:rsidRPr="002A28F3" w:rsidRDefault="00865B82" w:rsidP="005459C4">
      <w:pPr>
        <w:pStyle w:val="Bezmezer"/>
      </w:pPr>
      <w:r>
        <w:t>Anotace předmětu</w:t>
      </w:r>
      <w:r w:rsidR="001C716F" w:rsidRPr="002A28F3">
        <w:t>:</w:t>
      </w:r>
    </w:p>
    <w:p w:rsidR="001E1D87" w:rsidRPr="001C716F" w:rsidRDefault="001C716F" w:rsidP="005459C4">
      <w:pPr>
        <w:pStyle w:val="Bezmezer"/>
        <w:numPr>
          <w:ilvl w:val="0"/>
          <w:numId w:val="30"/>
        </w:numPr>
      </w:pPr>
      <w:r w:rsidRPr="001C716F">
        <w:t>základy</w:t>
      </w:r>
      <w:r>
        <w:t xml:space="preserve"> slovní a mimoslovní komunikace</w:t>
      </w:r>
      <w:r w:rsidR="001E1D87">
        <w:t xml:space="preserve"> „řeč</w:t>
      </w:r>
      <w:r w:rsidR="001E1D87" w:rsidRPr="001C716F">
        <w:t xml:space="preserve"> těla“ </w:t>
      </w:r>
    </w:p>
    <w:p w:rsidR="001C716F" w:rsidRPr="001C716F" w:rsidRDefault="001C716F" w:rsidP="005459C4">
      <w:pPr>
        <w:pStyle w:val="Bezmezer"/>
        <w:numPr>
          <w:ilvl w:val="0"/>
          <w:numId w:val="30"/>
        </w:numPr>
      </w:pPr>
      <w:r w:rsidRPr="001E1D87">
        <w:t>možnosti předcházení nedorozuměním</w:t>
      </w:r>
    </w:p>
    <w:p w:rsidR="001C716F" w:rsidRDefault="001C716F" w:rsidP="005459C4">
      <w:pPr>
        <w:pStyle w:val="Bezmezer"/>
      </w:pPr>
    </w:p>
    <w:p w:rsidR="00361F34" w:rsidRPr="005459C4" w:rsidRDefault="005459C4" w:rsidP="002B5837">
      <w:pPr>
        <w:pStyle w:val="Bezmezer"/>
        <w:ind w:hanging="1416"/>
        <w:rPr>
          <w:b/>
          <w:u w:val="single"/>
        </w:rPr>
      </w:pPr>
      <w:r w:rsidRPr="005459C4">
        <w:rPr>
          <w:b/>
          <w:u w:val="single"/>
        </w:rPr>
        <w:t xml:space="preserve">4. </w:t>
      </w:r>
      <w:r w:rsidR="00361F34" w:rsidRPr="005459C4">
        <w:rPr>
          <w:b/>
          <w:u w:val="single"/>
        </w:rPr>
        <w:t>semestr:</w:t>
      </w:r>
    </w:p>
    <w:p w:rsidR="002470F8" w:rsidRDefault="00361F34" w:rsidP="005459C4">
      <w:pPr>
        <w:pStyle w:val="Bezmezer"/>
        <w:ind w:left="0" w:firstLine="0"/>
      </w:pPr>
      <w:r w:rsidRPr="005459C4">
        <w:rPr>
          <w:b/>
        </w:rPr>
        <w:t>Technika služeb cestovního ruchu</w:t>
      </w:r>
      <w:r>
        <w:t xml:space="preserve"> – přednášející </w:t>
      </w:r>
      <w:r>
        <w:rPr>
          <w:i/>
        </w:rPr>
        <w:t>Ing. Alena Votoupalová</w:t>
      </w:r>
      <w:r>
        <w:t xml:space="preserve"> – </w:t>
      </w:r>
      <w:r w:rsidR="002470F8">
        <w:t>3 dny,</w:t>
      </w:r>
      <w:r w:rsidR="005459C4">
        <w:t xml:space="preserve"> </w:t>
      </w:r>
      <w:r w:rsidR="00865B82">
        <w:t>tj. 9</w:t>
      </w:r>
      <w:r w:rsidR="002470F8">
        <w:t xml:space="preserve"> vyučovacích hodin</w:t>
      </w:r>
    </w:p>
    <w:p w:rsidR="00361F34" w:rsidRPr="002A28F3" w:rsidRDefault="000809A2" w:rsidP="005459C4">
      <w:pPr>
        <w:pStyle w:val="Bezmezer"/>
      </w:pPr>
      <w:r w:rsidRPr="002A28F3">
        <w:t>Anotace předmětu:</w:t>
      </w:r>
    </w:p>
    <w:p w:rsidR="000809A2" w:rsidRDefault="000809A2" w:rsidP="005459C4">
      <w:pPr>
        <w:pStyle w:val="Bezmezer"/>
        <w:numPr>
          <w:ilvl w:val="0"/>
          <w:numId w:val="31"/>
        </w:numPr>
      </w:pPr>
      <w:r>
        <w:t>druhy cestovního ruchu</w:t>
      </w:r>
    </w:p>
    <w:p w:rsidR="000809A2" w:rsidRDefault="000809A2" w:rsidP="005459C4">
      <w:pPr>
        <w:pStyle w:val="Bezmezer"/>
        <w:numPr>
          <w:ilvl w:val="0"/>
          <w:numId w:val="31"/>
        </w:numPr>
      </w:pPr>
      <w:r>
        <w:t>druhy ubytovacích zařízení a jejich klasifikace</w:t>
      </w:r>
    </w:p>
    <w:p w:rsidR="000809A2" w:rsidRDefault="000809A2" w:rsidP="005459C4">
      <w:pPr>
        <w:pStyle w:val="Bezmezer"/>
        <w:numPr>
          <w:ilvl w:val="0"/>
          <w:numId w:val="31"/>
        </w:numPr>
      </w:pPr>
      <w:r>
        <w:t>cestovní pojištění</w:t>
      </w:r>
    </w:p>
    <w:p w:rsidR="000809A2" w:rsidRDefault="000809A2" w:rsidP="005459C4">
      <w:pPr>
        <w:pStyle w:val="Bezmezer"/>
        <w:numPr>
          <w:ilvl w:val="0"/>
          <w:numId w:val="31"/>
        </w:numPr>
      </w:pPr>
      <w:r>
        <w:t>pasové, vízové a celní náležitosti při cestování</w:t>
      </w:r>
    </w:p>
    <w:p w:rsidR="000809A2" w:rsidRDefault="000809A2" w:rsidP="005459C4">
      <w:pPr>
        <w:pStyle w:val="Bezmezer"/>
        <w:numPr>
          <w:ilvl w:val="0"/>
          <w:numId w:val="31"/>
        </w:numPr>
      </w:pPr>
      <w:r>
        <w:t>cestovní medicína a CITES (ochrana rostli</w:t>
      </w:r>
      <w:r w:rsidR="00A00B96">
        <w:t>n</w:t>
      </w:r>
      <w:r>
        <w:t xml:space="preserve"> a zvířat)</w:t>
      </w:r>
    </w:p>
    <w:p w:rsidR="00361F34" w:rsidRDefault="00361F34" w:rsidP="005459C4">
      <w:pPr>
        <w:pStyle w:val="Bezmezer"/>
      </w:pPr>
    </w:p>
    <w:p w:rsidR="002470F8" w:rsidRDefault="00361F34" w:rsidP="005459C4">
      <w:pPr>
        <w:pStyle w:val="Bezmezer"/>
      </w:pPr>
      <w:r w:rsidRPr="005459C4">
        <w:rPr>
          <w:b/>
        </w:rPr>
        <w:t>Marketing</w:t>
      </w:r>
      <w:r>
        <w:t xml:space="preserve"> </w:t>
      </w:r>
      <w:r w:rsidRPr="00361F34">
        <w:t xml:space="preserve">- </w:t>
      </w:r>
      <w:r>
        <w:t xml:space="preserve">přednášející </w:t>
      </w:r>
      <w:r>
        <w:rPr>
          <w:i/>
        </w:rPr>
        <w:t>Ing. Zuzana Stefanovová, Ph</w:t>
      </w:r>
      <w:r w:rsidR="00A00B96">
        <w:rPr>
          <w:i/>
        </w:rPr>
        <w:t>.</w:t>
      </w:r>
      <w:r>
        <w:rPr>
          <w:i/>
        </w:rPr>
        <w:t>D.</w:t>
      </w:r>
      <w:r>
        <w:t xml:space="preserve"> – </w:t>
      </w:r>
      <w:r w:rsidR="002470F8">
        <w:t>4 dny, tj. 12</w:t>
      </w:r>
      <w:r w:rsidR="00E27ABA">
        <w:t xml:space="preserve"> </w:t>
      </w:r>
      <w:r w:rsidR="002470F8">
        <w:t>vyučovacích hodin</w:t>
      </w:r>
    </w:p>
    <w:p w:rsidR="00361F34" w:rsidRDefault="00865B82" w:rsidP="005459C4">
      <w:pPr>
        <w:pStyle w:val="Bezmezer"/>
      </w:pPr>
      <w:r>
        <w:t>Anotace předmětu</w:t>
      </w:r>
      <w:r w:rsidR="002A28F3" w:rsidRPr="002A28F3">
        <w:t>:</w:t>
      </w:r>
    </w:p>
    <w:p w:rsidR="00575770" w:rsidRDefault="00575770" w:rsidP="005459C4">
      <w:pPr>
        <w:pStyle w:val="Bezmezer"/>
        <w:numPr>
          <w:ilvl w:val="0"/>
          <w:numId w:val="32"/>
        </w:numPr>
      </w:pPr>
      <w:r>
        <w:t>osvojení základních pojmů marketingu</w:t>
      </w:r>
    </w:p>
    <w:p w:rsidR="00575770" w:rsidRDefault="00575770" w:rsidP="005459C4">
      <w:pPr>
        <w:pStyle w:val="Bezmezer"/>
        <w:numPr>
          <w:ilvl w:val="0"/>
          <w:numId w:val="32"/>
        </w:numPr>
      </w:pPr>
      <w:r>
        <w:t>marketingový mix (produkt (výrobek, služba), prodejní cena, prodejní cesty, podpora prodeje)</w:t>
      </w:r>
    </w:p>
    <w:p w:rsidR="00575770" w:rsidRPr="00575770" w:rsidRDefault="00575770" w:rsidP="005459C4">
      <w:pPr>
        <w:pStyle w:val="Bezmezer"/>
        <w:numPr>
          <w:ilvl w:val="0"/>
          <w:numId w:val="32"/>
        </w:numPr>
      </w:pPr>
      <w:r>
        <w:t>strategie a inovace</w:t>
      </w:r>
    </w:p>
    <w:p w:rsidR="00361F34" w:rsidRPr="00361F34" w:rsidRDefault="00361F34" w:rsidP="005459C4">
      <w:pPr>
        <w:pStyle w:val="Bezmezer"/>
      </w:pPr>
    </w:p>
    <w:p w:rsidR="002470F8" w:rsidRDefault="002470F8" w:rsidP="005459C4">
      <w:pPr>
        <w:pStyle w:val="Bezmezer"/>
      </w:pPr>
      <w:r w:rsidRPr="005459C4">
        <w:rPr>
          <w:b/>
        </w:rPr>
        <w:t>H</w:t>
      </w:r>
      <w:r w:rsidR="00361F34" w:rsidRPr="005459C4">
        <w:rPr>
          <w:b/>
        </w:rPr>
        <w:t>udební kultura</w:t>
      </w:r>
      <w:r w:rsidR="00361F34">
        <w:t xml:space="preserve"> - přednášející </w:t>
      </w:r>
      <w:r w:rsidR="00361F34">
        <w:rPr>
          <w:i/>
        </w:rPr>
        <w:t>PhDr. Jana Řeháková</w:t>
      </w:r>
      <w:r w:rsidR="00361F34">
        <w:t xml:space="preserve"> – </w:t>
      </w:r>
      <w:r>
        <w:t>2 dny, tj. 6</w:t>
      </w:r>
      <w:r w:rsidR="00E27ABA">
        <w:t xml:space="preserve"> </w:t>
      </w:r>
      <w:r>
        <w:t>vyučovacích hodin</w:t>
      </w:r>
    </w:p>
    <w:p w:rsidR="001C716F" w:rsidRPr="002A28F3" w:rsidRDefault="00865B82" w:rsidP="005459C4">
      <w:pPr>
        <w:pStyle w:val="Bezmezer"/>
      </w:pPr>
      <w:r>
        <w:t>Anotace předmětu</w:t>
      </w:r>
      <w:r w:rsidR="001C716F" w:rsidRPr="002A28F3">
        <w:t>:</w:t>
      </w:r>
    </w:p>
    <w:p w:rsidR="001C716F" w:rsidRDefault="001C716F" w:rsidP="005459C4">
      <w:pPr>
        <w:pStyle w:val="Bezmezer"/>
        <w:numPr>
          <w:ilvl w:val="0"/>
          <w:numId w:val="33"/>
        </w:numPr>
      </w:pPr>
      <w:r w:rsidRPr="001C716F">
        <w:t>seznám</w:t>
      </w:r>
      <w:r>
        <w:t>ení</w:t>
      </w:r>
      <w:r w:rsidRPr="001C716F">
        <w:t xml:space="preserve"> s vybranými hudebními žánry </w:t>
      </w:r>
    </w:p>
    <w:p w:rsidR="001C716F" w:rsidRPr="001C716F" w:rsidRDefault="001C716F" w:rsidP="005459C4">
      <w:pPr>
        <w:pStyle w:val="Bezmezer"/>
        <w:numPr>
          <w:ilvl w:val="0"/>
          <w:numId w:val="33"/>
        </w:numPr>
      </w:pPr>
      <w:r w:rsidRPr="001C716F">
        <w:t>možnost</w:t>
      </w:r>
      <w:r>
        <w:t>i</w:t>
      </w:r>
      <w:r w:rsidRPr="001C716F">
        <w:t xml:space="preserve"> využívat hudební zážitky při všedních i slavnostních okamžicích života</w:t>
      </w:r>
    </w:p>
    <w:p w:rsidR="00361F34" w:rsidRDefault="00361F34" w:rsidP="005459C4">
      <w:pPr>
        <w:pStyle w:val="Bezmezer"/>
      </w:pPr>
    </w:p>
    <w:p w:rsidR="00361F34" w:rsidRPr="005459C4" w:rsidRDefault="005459C4" w:rsidP="002B5837">
      <w:pPr>
        <w:pStyle w:val="Bezmezer"/>
        <w:ind w:hanging="1416"/>
        <w:rPr>
          <w:b/>
          <w:u w:val="single"/>
        </w:rPr>
      </w:pPr>
      <w:r w:rsidRPr="005459C4">
        <w:rPr>
          <w:b/>
          <w:u w:val="single"/>
        </w:rPr>
        <w:t xml:space="preserve">5. </w:t>
      </w:r>
      <w:r w:rsidR="00361F34" w:rsidRPr="005459C4">
        <w:rPr>
          <w:b/>
          <w:u w:val="single"/>
        </w:rPr>
        <w:t>semestr:</w:t>
      </w:r>
    </w:p>
    <w:p w:rsidR="002470F8" w:rsidRDefault="00361F34" w:rsidP="005459C4">
      <w:pPr>
        <w:pStyle w:val="Bezmezer"/>
        <w:ind w:left="0" w:firstLine="0"/>
      </w:pPr>
      <w:r w:rsidRPr="001240DE">
        <w:rPr>
          <w:b/>
        </w:rPr>
        <w:t>Zeměpis cestovního ruchu světadílů</w:t>
      </w:r>
      <w:r w:rsidR="00204160">
        <w:t xml:space="preserve"> - </w:t>
      </w:r>
      <w:r>
        <w:t xml:space="preserve"> přednášející </w:t>
      </w:r>
      <w:r w:rsidRPr="009C4C82">
        <w:rPr>
          <w:i/>
        </w:rPr>
        <w:t>Mgr. Rostislav Gola</w:t>
      </w:r>
      <w:r>
        <w:t xml:space="preserve"> – </w:t>
      </w:r>
      <w:r w:rsidR="002470F8">
        <w:t xml:space="preserve">4 dny, </w:t>
      </w:r>
      <w:r w:rsidR="00865B82">
        <w:t xml:space="preserve">tj. 12 </w:t>
      </w:r>
      <w:r w:rsidR="002470F8">
        <w:t>vyučovacích hodin</w:t>
      </w:r>
    </w:p>
    <w:p w:rsidR="00361F34" w:rsidRDefault="002A28F3" w:rsidP="005459C4">
      <w:pPr>
        <w:pStyle w:val="Bezmezer"/>
      </w:pPr>
      <w:r w:rsidRPr="002A28F3">
        <w:t>Anotace předmětu:</w:t>
      </w:r>
    </w:p>
    <w:p w:rsidR="00865B82" w:rsidRPr="00865B82" w:rsidRDefault="00865B82" w:rsidP="005459C4">
      <w:pPr>
        <w:pStyle w:val="Bezmezer"/>
        <w:numPr>
          <w:ilvl w:val="0"/>
          <w:numId w:val="34"/>
        </w:numPr>
      </w:pPr>
      <w:r>
        <w:t>charakteristika hlavních cílů cestovního ruchu ve světě</w:t>
      </w:r>
    </w:p>
    <w:p w:rsidR="00865B82" w:rsidRPr="00865B82" w:rsidRDefault="00865B82" w:rsidP="005459C4">
      <w:pPr>
        <w:pStyle w:val="Bezmezer"/>
        <w:numPr>
          <w:ilvl w:val="0"/>
          <w:numId w:val="34"/>
        </w:numPr>
      </w:pPr>
      <w:r>
        <w:t>lokalizace těchto cílů</w:t>
      </w:r>
    </w:p>
    <w:p w:rsidR="00865B82" w:rsidRPr="00865B82" w:rsidRDefault="00865B82" w:rsidP="005459C4">
      <w:pPr>
        <w:pStyle w:val="Bezmezer"/>
        <w:numPr>
          <w:ilvl w:val="0"/>
          <w:numId w:val="34"/>
        </w:numPr>
      </w:pPr>
      <w:r w:rsidRPr="00100EB7">
        <w:rPr>
          <w:rFonts w:cs="TimesNewRomanPSMT"/>
        </w:rPr>
        <w:t>charakteri</w:t>
      </w:r>
      <w:r>
        <w:rPr>
          <w:rFonts w:cs="TimesNewRomanPSMT"/>
        </w:rPr>
        <w:t>stika</w:t>
      </w:r>
      <w:r w:rsidRPr="00100EB7">
        <w:rPr>
          <w:rFonts w:cs="TimesNewRomanPSMT"/>
        </w:rPr>
        <w:t xml:space="preserve"> vzájemn</w:t>
      </w:r>
      <w:r>
        <w:rPr>
          <w:rFonts w:cs="TimesNewRomanPSMT"/>
        </w:rPr>
        <w:t>ých</w:t>
      </w:r>
      <w:r w:rsidRPr="00100EB7">
        <w:rPr>
          <w:rFonts w:cs="TimesNewRomanPSMT"/>
        </w:rPr>
        <w:t xml:space="preserve"> vaz</w:t>
      </w:r>
      <w:r>
        <w:rPr>
          <w:rFonts w:cs="TimesNewRomanPSMT"/>
        </w:rPr>
        <w:t>eb</w:t>
      </w:r>
      <w:r w:rsidRPr="00100EB7">
        <w:rPr>
          <w:rFonts w:cs="TimesNewRomanPSMT"/>
        </w:rPr>
        <w:t xml:space="preserve"> </w:t>
      </w:r>
      <w:r w:rsidRPr="00100EB7">
        <w:t>mezi přírodním a kulturním potenciálem oblastí a rozvojem cestovního ruchu</w:t>
      </w:r>
    </w:p>
    <w:p w:rsidR="00361F34" w:rsidRDefault="00361F34" w:rsidP="005459C4">
      <w:pPr>
        <w:pStyle w:val="Bezmezer"/>
      </w:pPr>
    </w:p>
    <w:p w:rsidR="00490C50" w:rsidRDefault="00490C50" w:rsidP="005459C4">
      <w:pPr>
        <w:pStyle w:val="Bezmezer"/>
      </w:pPr>
    </w:p>
    <w:p w:rsidR="00490C50" w:rsidRDefault="00490C50" w:rsidP="005459C4">
      <w:pPr>
        <w:pStyle w:val="Bezmezer"/>
      </w:pPr>
    </w:p>
    <w:p w:rsidR="002470F8" w:rsidRDefault="00204160" w:rsidP="005459C4">
      <w:pPr>
        <w:pStyle w:val="Bezmezer"/>
      </w:pPr>
      <w:r w:rsidRPr="005459C4">
        <w:rPr>
          <w:b/>
        </w:rPr>
        <w:lastRenderedPageBreak/>
        <w:t>Společenská etiketa</w:t>
      </w:r>
      <w:r>
        <w:t xml:space="preserve"> - přednášející </w:t>
      </w:r>
      <w:r>
        <w:rPr>
          <w:i/>
        </w:rPr>
        <w:t>PhDr. Jana Řeháková</w:t>
      </w:r>
      <w:r>
        <w:t xml:space="preserve"> – </w:t>
      </w:r>
      <w:r w:rsidR="002470F8">
        <w:t xml:space="preserve">3 dny, tj. </w:t>
      </w:r>
      <w:r w:rsidR="00E27ABA">
        <w:t>9</w:t>
      </w:r>
      <w:r w:rsidR="002470F8">
        <w:t xml:space="preserve"> vyučovacích hodin</w:t>
      </w:r>
    </w:p>
    <w:p w:rsidR="002A28F3" w:rsidRPr="002A28F3" w:rsidRDefault="002A28F3" w:rsidP="005459C4">
      <w:pPr>
        <w:pStyle w:val="Bezmezer"/>
      </w:pPr>
      <w:r w:rsidRPr="002A28F3">
        <w:t>Anotace předmětu:</w:t>
      </w:r>
    </w:p>
    <w:p w:rsidR="002A28F3" w:rsidRDefault="002A28F3" w:rsidP="005459C4">
      <w:pPr>
        <w:pStyle w:val="Bezmezer"/>
        <w:numPr>
          <w:ilvl w:val="0"/>
          <w:numId w:val="35"/>
        </w:numPr>
      </w:pPr>
      <w:r w:rsidRPr="002A28F3">
        <w:t>zopakování svého povědomí o společenském chování v zemích Evropy</w:t>
      </w:r>
    </w:p>
    <w:p w:rsidR="002A28F3" w:rsidRPr="002A28F3" w:rsidRDefault="002A28F3" w:rsidP="005459C4">
      <w:pPr>
        <w:pStyle w:val="Bezmezer"/>
        <w:numPr>
          <w:ilvl w:val="0"/>
          <w:numId w:val="35"/>
        </w:numPr>
      </w:pPr>
      <w:r>
        <w:t>seznámení</w:t>
      </w:r>
      <w:r w:rsidRPr="002A28F3">
        <w:t xml:space="preserve"> s rozdíly etikety v různých světových kulturách</w:t>
      </w:r>
    </w:p>
    <w:p w:rsidR="00361F34" w:rsidRPr="00361F34" w:rsidRDefault="002A28F3" w:rsidP="005459C4">
      <w:pPr>
        <w:pStyle w:val="Bezmezer"/>
      </w:pPr>
      <w:r w:rsidRPr="002A28F3">
        <w:t xml:space="preserve"> </w:t>
      </w:r>
      <w:r>
        <w:t xml:space="preserve"> </w:t>
      </w:r>
    </w:p>
    <w:p w:rsidR="002470F8" w:rsidRDefault="000809A2" w:rsidP="005459C4">
      <w:pPr>
        <w:pStyle w:val="Bezmezer"/>
      </w:pPr>
      <w:r w:rsidRPr="005459C4">
        <w:rPr>
          <w:b/>
        </w:rPr>
        <w:t>Činnost cestovních kanceláří</w:t>
      </w:r>
      <w:r w:rsidR="00204160">
        <w:t xml:space="preserve"> - přednášející </w:t>
      </w:r>
      <w:r w:rsidR="00204160">
        <w:rPr>
          <w:i/>
        </w:rPr>
        <w:t>Ing. Alena Votoupalová</w:t>
      </w:r>
      <w:r w:rsidR="00204160">
        <w:t xml:space="preserve"> – </w:t>
      </w:r>
      <w:r w:rsidR="002470F8">
        <w:t xml:space="preserve">3 dny, tj. </w:t>
      </w:r>
      <w:r w:rsidR="00E27ABA">
        <w:t xml:space="preserve">9 </w:t>
      </w:r>
      <w:r w:rsidR="002470F8">
        <w:t>vyučovacích hodin</w:t>
      </w:r>
    </w:p>
    <w:p w:rsidR="00204160" w:rsidRPr="002A28F3" w:rsidRDefault="00204160" w:rsidP="005459C4">
      <w:pPr>
        <w:pStyle w:val="Bezmezer"/>
      </w:pPr>
      <w:r w:rsidRPr="002A28F3">
        <w:t>Anotace předmětu</w:t>
      </w:r>
      <w:r w:rsidR="000809A2" w:rsidRPr="002A28F3">
        <w:t>:</w:t>
      </w:r>
    </w:p>
    <w:p w:rsidR="000809A2" w:rsidRDefault="000809A2" w:rsidP="005459C4">
      <w:pPr>
        <w:pStyle w:val="Bezmezer"/>
        <w:numPr>
          <w:ilvl w:val="0"/>
          <w:numId w:val="36"/>
        </w:numPr>
      </w:pPr>
      <w:r>
        <w:t>klasifikace cestovních kanceláří a cestovních agentur</w:t>
      </w:r>
    </w:p>
    <w:p w:rsidR="000809A2" w:rsidRDefault="000809A2" w:rsidP="005459C4">
      <w:pPr>
        <w:pStyle w:val="Bezmezer"/>
        <w:numPr>
          <w:ilvl w:val="0"/>
          <w:numId w:val="36"/>
        </w:numPr>
      </w:pPr>
      <w:r>
        <w:t>činnost výjezdových cestovních kanceláří</w:t>
      </w:r>
    </w:p>
    <w:p w:rsidR="000809A2" w:rsidRDefault="000809A2" w:rsidP="005459C4">
      <w:pPr>
        <w:pStyle w:val="Bezmezer"/>
        <w:numPr>
          <w:ilvl w:val="0"/>
          <w:numId w:val="36"/>
        </w:numPr>
      </w:pPr>
      <w:r>
        <w:t>činnost příjezdových cestovních kanceláří</w:t>
      </w:r>
    </w:p>
    <w:p w:rsidR="000809A2" w:rsidRPr="00AD5B2A" w:rsidRDefault="000809A2" w:rsidP="005459C4">
      <w:pPr>
        <w:pStyle w:val="Bezmezer"/>
        <w:numPr>
          <w:ilvl w:val="0"/>
          <w:numId w:val="36"/>
        </w:numPr>
      </w:pPr>
      <w:r>
        <w:t>pojištění cestovních kanceláří proti krachu</w:t>
      </w:r>
    </w:p>
    <w:p w:rsidR="00361F34" w:rsidRPr="00204160" w:rsidRDefault="00361F34" w:rsidP="005459C4">
      <w:pPr>
        <w:pStyle w:val="Bezmezer"/>
      </w:pPr>
    </w:p>
    <w:p w:rsidR="00204160" w:rsidRPr="005459C4" w:rsidRDefault="005459C4" w:rsidP="002B5837">
      <w:pPr>
        <w:pStyle w:val="Bezmezer"/>
        <w:ind w:hanging="1416"/>
        <w:rPr>
          <w:b/>
          <w:u w:val="single"/>
        </w:rPr>
      </w:pPr>
      <w:r w:rsidRPr="005459C4">
        <w:rPr>
          <w:b/>
          <w:u w:val="single"/>
        </w:rPr>
        <w:t xml:space="preserve">6. </w:t>
      </w:r>
      <w:r w:rsidR="00204160" w:rsidRPr="005459C4">
        <w:rPr>
          <w:b/>
          <w:u w:val="single"/>
        </w:rPr>
        <w:t>semestr:</w:t>
      </w:r>
    </w:p>
    <w:p w:rsidR="002470F8" w:rsidRDefault="00F85BC5" w:rsidP="005459C4">
      <w:pPr>
        <w:pStyle w:val="Bezmezer"/>
      </w:pPr>
      <w:r w:rsidRPr="005459C4">
        <w:rPr>
          <w:b/>
        </w:rPr>
        <w:t>Úvod do ekonomie</w:t>
      </w:r>
      <w:r>
        <w:t xml:space="preserve">  </w:t>
      </w:r>
      <w:r w:rsidRPr="00361F34">
        <w:t xml:space="preserve">- </w:t>
      </w:r>
      <w:r>
        <w:t xml:space="preserve">přednášející </w:t>
      </w:r>
      <w:r>
        <w:rPr>
          <w:i/>
        </w:rPr>
        <w:t xml:space="preserve">Ing. Zuzana </w:t>
      </w:r>
      <w:proofErr w:type="spellStart"/>
      <w:r>
        <w:rPr>
          <w:i/>
        </w:rPr>
        <w:t>Stefanovová</w:t>
      </w:r>
      <w:proofErr w:type="spellEnd"/>
      <w:r>
        <w:rPr>
          <w:i/>
        </w:rPr>
        <w:t>, Ph</w:t>
      </w:r>
      <w:r w:rsidR="00A00B96">
        <w:rPr>
          <w:i/>
        </w:rPr>
        <w:t>.</w:t>
      </w:r>
      <w:r>
        <w:rPr>
          <w:i/>
        </w:rPr>
        <w:t>D.</w:t>
      </w:r>
      <w:r>
        <w:t xml:space="preserve"> – </w:t>
      </w:r>
      <w:r w:rsidR="002470F8">
        <w:t xml:space="preserve">3 dny, tj. </w:t>
      </w:r>
      <w:r w:rsidR="00E27ABA">
        <w:t xml:space="preserve">9 </w:t>
      </w:r>
      <w:r w:rsidR="002470F8">
        <w:t>vyučovacích hodin</w:t>
      </w:r>
    </w:p>
    <w:p w:rsidR="00F85BC5" w:rsidRDefault="002A28F3" w:rsidP="005459C4">
      <w:pPr>
        <w:pStyle w:val="Bezmezer"/>
      </w:pPr>
      <w:r w:rsidRPr="002A28F3">
        <w:t>Anotace předmětu:</w:t>
      </w:r>
    </w:p>
    <w:p w:rsidR="00575770" w:rsidRDefault="00575770" w:rsidP="005459C4">
      <w:pPr>
        <w:pStyle w:val="Bezmezer"/>
        <w:numPr>
          <w:ilvl w:val="0"/>
          <w:numId w:val="37"/>
        </w:numPr>
      </w:pPr>
      <w:r>
        <w:t>charakteristika mikroekonomie (nabídka a poptávka jednotlivců, domácností, státu a firem)</w:t>
      </w:r>
    </w:p>
    <w:p w:rsidR="00575770" w:rsidRPr="00575770" w:rsidRDefault="00575770" w:rsidP="005459C4">
      <w:pPr>
        <w:pStyle w:val="Bezmezer"/>
        <w:numPr>
          <w:ilvl w:val="0"/>
          <w:numId w:val="37"/>
        </w:numPr>
      </w:pPr>
      <w:r>
        <w:t>charakteristika makroekonomie (seznámení s pojmy agregátní nabídka, agregátní poptávka, inflace, nezaměstnanost, úroková míra, měnový kurz)</w:t>
      </w:r>
    </w:p>
    <w:p w:rsidR="00CF7404" w:rsidRDefault="00CF7404" w:rsidP="005459C4">
      <w:pPr>
        <w:pStyle w:val="Bezmezer"/>
      </w:pPr>
    </w:p>
    <w:p w:rsidR="002A28F3" w:rsidRDefault="002A28F3" w:rsidP="005459C4">
      <w:pPr>
        <w:pStyle w:val="Bezmezer"/>
      </w:pPr>
      <w:r w:rsidRPr="005459C4">
        <w:rPr>
          <w:b/>
        </w:rPr>
        <w:t xml:space="preserve">Základy </w:t>
      </w:r>
      <w:proofErr w:type="spellStart"/>
      <w:r w:rsidRPr="005459C4">
        <w:rPr>
          <w:b/>
        </w:rPr>
        <w:t>kulturologie</w:t>
      </w:r>
      <w:proofErr w:type="spellEnd"/>
      <w:r w:rsidR="00F85BC5">
        <w:t xml:space="preserve"> </w:t>
      </w:r>
      <w:r w:rsidR="00F85BC5" w:rsidRPr="00361F34">
        <w:t xml:space="preserve">- </w:t>
      </w:r>
      <w:r w:rsidR="00F85BC5">
        <w:t xml:space="preserve">přednášející </w:t>
      </w:r>
      <w:r w:rsidR="00F85BC5">
        <w:rPr>
          <w:i/>
        </w:rPr>
        <w:t xml:space="preserve">PhDr. Jana Řeháková </w:t>
      </w:r>
      <w:r w:rsidR="00F85BC5">
        <w:t xml:space="preserve">– </w:t>
      </w:r>
      <w:r w:rsidR="002470F8">
        <w:t xml:space="preserve">3 dny, tj. </w:t>
      </w:r>
      <w:r w:rsidR="00E27ABA">
        <w:t xml:space="preserve">9 </w:t>
      </w:r>
      <w:r w:rsidR="002470F8">
        <w:t>vyučovacích hodin</w:t>
      </w:r>
    </w:p>
    <w:p w:rsidR="002A28F3" w:rsidRDefault="002A28F3" w:rsidP="005459C4">
      <w:pPr>
        <w:pStyle w:val="Bezmezer"/>
      </w:pPr>
      <w:r w:rsidRPr="002A28F3">
        <w:t>Anotace předmětu:</w:t>
      </w:r>
      <w:r>
        <w:t xml:space="preserve"> </w:t>
      </w:r>
    </w:p>
    <w:p w:rsidR="002A28F3" w:rsidRPr="002A28F3" w:rsidRDefault="002A28F3" w:rsidP="005459C4">
      <w:pPr>
        <w:pStyle w:val="Bezmezer"/>
        <w:numPr>
          <w:ilvl w:val="0"/>
          <w:numId w:val="38"/>
        </w:numPr>
      </w:pPr>
      <w:r w:rsidRPr="002A28F3">
        <w:t>seznám</w:t>
      </w:r>
      <w:r>
        <w:t>ení</w:t>
      </w:r>
      <w:r w:rsidRPr="002A28F3">
        <w:t xml:space="preserve"> s kulturními a náboženskými odlišnostmi v různých civilizacích současného světa</w:t>
      </w:r>
    </w:p>
    <w:p w:rsidR="00F85BC5" w:rsidRPr="002A28F3" w:rsidRDefault="00F85BC5" w:rsidP="005459C4">
      <w:pPr>
        <w:pStyle w:val="Bezmezer"/>
      </w:pPr>
    </w:p>
    <w:p w:rsidR="002470F8" w:rsidRDefault="00F85BC5" w:rsidP="005459C4">
      <w:pPr>
        <w:pStyle w:val="Bezmezer"/>
      </w:pPr>
      <w:r w:rsidRPr="005459C4">
        <w:rPr>
          <w:b/>
        </w:rPr>
        <w:t>Relaxační techniky a metody</w:t>
      </w:r>
      <w:r>
        <w:t xml:space="preserve">  - přednášející </w:t>
      </w:r>
      <w:r>
        <w:rPr>
          <w:i/>
        </w:rPr>
        <w:t>PhDr.</w:t>
      </w:r>
      <w:r w:rsidRPr="009C4C82">
        <w:rPr>
          <w:i/>
        </w:rPr>
        <w:t xml:space="preserve"> </w:t>
      </w:r>
      <w:r>
        <w:rPr>
          <w:i/>
        </w:rPr>
        <w:t>Věra Strakošová</w:t>
      </w:r>
      <w:r>
        <w:t xml:space="preserve"> – </w:t>
      </w:r>
      <w:r w:rsidR="002470F8">
        <w:t xml:space="preserve">4 dny, </w:t>
      </w:r>
      <w:r w:rsidR="00575770">
        <w:t xml:space="preserve">tj. 12 </w:t>
      </w:r>
      <w:r w:rsidR="002470F8">
        <w:t>vyučovacích hodin</w:t>
      </w:r>
    </w:p>
    <w:p w:rsidR="00F85BC5" w:rsidRDefault="002A28F3" w:rsidP="005459C4">
      <w:pPr>
        <w:pStyle w:val="Bezmezer"/>
      </w:pPr>
      <w:r w:rsidRPr="002A28F3">
        <w:t>Anotace předmětu:</w:t>
      </w:r>
    </w:p>
    <w:p w:rsidR="00CF7404" w:rsidRDefault="00C95DE3" w:rsidP="005459C4">
      <w:pPr>
        <w:pStyle w:val="Bezmezer"/>
        <w:numPr>
          <w:ilvl w:val="0"/>
          <w:numId w:val="39"/>
        </w:numPr>
      </w:pPr>
      <w:r>
        <w:t>umění odpočívat</w:t>
      </w:r>
    </w:p>
    <w:p w:rsidR="00C95DE3" w:rsidRDefault="00C95DE3" w:rsidP="005459C4">
      <w:pPr>
        <w:pStyle w:val="Bezmezer"/>
        <w:numPr>
          <w:ilvl w:val="0"/>
          <w:numId w:val="39"/>
        </w:numPr>
      </w:pPr>
      <w:r>
        <w:t>zdravý životní styl</w:t>
      </w:r>
    </w:p>
    <w:p w:rsidR="00C95DE3" w:rsidRDefault="00C95DE3" w:rsidP="005459C4">
      <w:pPr>
        <w:pStyle w:val="Bezmezer"/>
        <w:numPr>
          <w:ilvl w:val="0"/>
          <w:numId w:val="39"/>
        </w:numPr>
      </w:pPr>
      <w:r>
        <w:t>základní techniky dýchání</w:t>
      </w:r>
    </w:p>
    <w:p w:rsidR="00C95DE3" w:rsidRPr="00C95DE3" w:rsidRDefault="00C95DE3" w:rsidP="005459C4">
      <w:pPr>
        <w:pStyle w:val="Bezmezer"/>
        <w:numPr>
          <w:ilvl w:val="0"/>
          <w:numId w:val="39"/>
        </w:numPr>
      </w:pPr>
      <w:r>
        <w:t>základní techniky cvičení</w:t>
      </w:r>
    </w:p>
    <w:p w:rsidR="00361F34" w:rsidRDefault="00361F34" w:rsidP="007E4E86"/>
    <w:p w:rsidR="006C63B4" w:rsidRPr="00C023DC" w:rsidRDefault="006C63B4" w:rsidP="007E4E86"/>
    <w:p w:rsidR="005552CF" w:rsidRDefault="005552CF" w:rsidP="005552CF">
      <w:pPr>
        <w:pStyle w:val="Nadpis1"/>
      </w:pPr>
      <w:bookmarkStart w:id="6" w:name="_Toc420065575"/>
      <w:r>
        <w:t>6. K</w:t>
      </w:r>
      <w:r w:rsidRPr="005552CF">
        <w:t>ontakt</w:t>
      </w:r>
      <w:bookmarkEnd w:id="6"/>
    </w:p>
    <w:p w:rsidR="005552CF" w:rsidRPr="005552CF" w:rsidRDefault="005552CF" w:rsidP="005552CF"/>
    <w:p w:rsidR="005552CF" w:rsidRPr="005552CF" w:rsidRDefault="005552CF" w:rsidP="005552CF">
      <w:pPr>
        <w:pStyle w:val="Bezmezer"/>
        <w:rPr>
          <w:b/>
        </w:rPr>
      </w:pPr>
      <w:r w:rsidRPr="005552CF">
        <w:rPr>
          <w:b/>
        </w:rPr>
        <w:t>GOODWILL – vyšší odborná škola, s. r. o.</w:t>
      </w:r>
    </w:p>
    <w:p w:rsidR="005552CF" w:rsidRPr="005552CF" w:rsidRDefault="005552CF" w:rsidP="005552CF">
      <w:pPr>
        <w:pStyle w:val="Bezmezer"/>
        <w:rPr>
          <w:b/>
        </w:rPr>
      </w:pPr>
      <w:r w:rsidRPr="005552CF">
        <w:rPr>
          <w:b/>
        </w:rPr>
        <w:t>P. Holého 400</w:t>
      </w:r>
    </w:p>
    <w:p w:rsidR="005552CF" w:rsidRDefault="005552CF" w:rsidP="005552CF">
      <w:pPr>
        <w:pStyle w:val="Bezmezer"/>
        <w:rPr>
          <w:b/>
        </w:rPr>
      </w:pPr>
      <w:proofErr w:type="gramStart"/>
      <w:r w:rsidRPr="005552CF">
        <w:rPr>
          <w:b/>
        </w:rPr>
        <w:t>738 01  Frýdek-Místek</w:t>
      </w:r>
      <w:proofErr w:type="gramEnd"/>
    </w:p>
    <w:p w:rsidR="00456568" w:rsidRPr="005552CF" w:rsidRDefault="00456568" w:rsidP="005552CF">
      <w:pPr>
        <w:pStyle w:val="Bezmezer"/>
        <w:rPr>
          <w:b/>
        </w:rPr>
      </w:pPr>
      <w:r>
        <w:rPr>
          <w:b/>
        </w:rPr>
        <w:t>tel.: +420 558 633 822</w:t>
      </w:r>
    </w:p>
    <w:p w:rsidR="005552CF" w:rsidRPr="005552CF" w:rsidRDefault="005552CF" w:rsidP="005552CF">
      <w:pPr>
        <w:pStyle w:val="Bezmezer"/>
        <w:rPr>
          <w:b/>
        </w:rPr>
      </w:pPr>
      <w:proofErr w:type="gramStart"/>
      <w:r w:rsidRPr="005552CF">
        <w:rPr>
          <w:b/>
        </w:rPr>
        <w:t>www.vos-goodwill</w:t>
      </w:r>
      <w:proofErr w:type="gramEnd"/>
      <w:r w:rsidRPr="005552CF">
        <w:rPr>
          <w:b/>
        </w:rPr>
        <w:t>.cz</w:t>
      </w:r>
    </w:p>
    <w:p w:rsidR="005552CF" w:rsidRDefault="005552CF" w:rsidP="005552CF">
      <w:pPr>
        <w:pStyle w:val="Bezmezer"/>
      </w:pPr>
    </w:p>
    <w:p w:rsidR="005552CF" w:rsidRPr="008B3D75" w:rsidRDefault="005552CF" w:rsidP="005552CF">
      <w:pPr>
        <w:pStyle w:val="Bezmezer"/>
        <w:rPr>
          <w:b/>
        </w:rPr>
      </w:pPr>
      <w:r w:rsidRPr="008B3D75">
        <w:rPr>
          <w:b/>
          <w:bCs/>
        </w:rPr>
        <w:t>RNDr. Kamila Slováková, Ph.D.</w:t>
      </w:r>
    </w:p>
    <w:p w:rsidR="005552CF" w:rsidRPr="005552CF" w:rsidRDefault="005552CF" w:rsidP="005552CF">
      <w:pPr>
        <w:pStyle w:val="Bezmezer"/>
      </w:pPr>
      <w:r w:rsidRPr="005552CF">
        <w:rPr>
          <w:bCs/>
        </w:rPr>
        <w:t>ředitelka školy</w:t>
      </w:r>
    </w:p>
    <w:p w:rsidR="005552CF" w:rsidRPr="005552CF" w:rsidRDefault="005552CF" w:rsidP="005552CF">
      <w:pPr>
        <w:pStyle w:val="Bezmezer"/>
      </w:pPr>
      <w:r>
        <w:t>t</w:t>
      </w:r>
      <w:r w:rsidRPr="005552CF">
        <w:rPr>
          <w:bCs/>
        </w:rPr>
        <w:t>el.: +420 558 629</w:t>
      </w:r>
      <w:r>
        <w:t> </w:t>
      </w:r>
      <w:r w:rsidRPr="005552CF">
        <w:rPr>
          <w:bCs/>
        </w:rPr>
        <w:t>213</w:t>
      </w:r>
      <w:r>
        <w:t>, m</w:t>
      </w:r>
      <w:r w:rsidRPr="005552CF">
        <w:rPr>
          <w:bCs/>
        </w:rPr>
        <w:t>ob.:+420 601 394 794</w:t>
      </w:r>
    </w:p>
    <w:p w:rsidR="005552CF" w:rsidRDefault="005552CF" w:rsidP="005552CF">
      <w:pPr>
        <w:pStyle w:val="Bezmezer"/>
      </w:pPr>
      <w:r>
        <w:t xml:space="preserve">e-mail: </w:t>
      </w:r>
      <w:r w:rsidRPr="005552CF">
        <w:t>slovakova@vos-goodwill.cz</w:t>
      </w:r>
    </w:p>
    <w:p w:rsidR="005552CF" w:rsidRPr="005552CF" w:rsidRDefault="005552CF" w:rsidP="005552CF">
      <w:pPr>
        <w:pStyle w:val="Bezmezer"/>
      </w:pPr>
    </w:p>
    <w:p w:rsidR="005552CF" w:rsidRPr="008B3D75" w:rsidRDefault="005552CF" w:rsidP="005552CF">
      <w:pPr>
        <w:pStyle w:val="Bezmezer"/>
        <w:rPr>
          <w:b/>
        </w:rPr>
      </w:pPr>
      <w:r w:rsidRPr="008B3D75">
        <w:rPr>
          <w:b/>
          <w:bCs/>
        </w:rPr>
        <w:t>Irena Petrová</w:t>
      </w:r>
      <w:r w:rsidR="002B6516">
        <w:rPr>
          <w:b/>
          <w:bCs/>
        </w:rPr>
        <w:t>, DiS.</w:t>
      </w:r>
      <w:bookmarkStart w:id="7" w:name="_GoBack"/>
      <w:bookmarkEnd w:id="7"/>
    </w:p>
    <w:p w:rsidR="005552CF" w:rsidRPr="005552CF" w:rsidRDefault="005552CF" w:rsidP="005552CF">
      <w:pPr>
        <w:pStyle w:val="Bezmezer"/>
      </w:pPr>
      <w:r w:rsidRPr="005552CF">
        <w:rPr>
          <w:bCs/>
        </w:rPr>
        <w:t>studijní oddělení</w:t>
      </w:r>
    </w:p>
    <w:p w:rsidR="005552CF" w:rsidRPr="005552CF" w:rsidRDefault="005552CF" w:rsidP="005552CF">
      <w:pPr>
        <w:pStyle w:val="Bezmezer"/>
      </w:pPr>
      <w:r>
        <w:t>t</w:t>
      </w:r>
      <w:r w:rsidRPr="005552CF">
        <w:rPr>
          <w:bCs/>
        </w:rPr>
        <w:t>el.: +420 558 629</w:t>
      </w:r>
      <w:r>
        <w:t> </w:t>
      </w:r>
      <w:r w:rsidRPr="005552CF">
        <w:rPr>
          <w:bCs/>
        </w:rPr>
        <w:t>214</w:t>
      </w:r>
      <w:r>
        <w:t>, m</w:t>
      </w:r>
      <w:r w:rsidRPr="005552CF">
        <w:rPr>
          <w:bCs/>
        </w:rPr>
        <w:t>ob.: +420 607 090 885</w:t>
      </w:r>
    </w:p>
    <w:p w:rsidR="009C4C82" w:rsidRPr="009C4C82" w:rsidRDefault="005552CF" w:rsidP="00817133">
      <w:pPr>
        <w:pStyle w:val="Bezmezer"/>
      </w:pPr>
      <w:r>
        <w:t xml:space="preserve">e-mail: </w:t>
      </w:r>
      <w:r w:rsidRPr="005552CF">
        <w:rPr>
          <w:bCs/>
        </w:rPr>
        <w:t>petrova@vos-goodwill.cz</w:t>
      </w:r>
    </w:p>
    <w:sectPr w:rsidR="009C4C82" w:rsidRPr="009C4C82" w:rsidSect="005F0DC2">
      <w:headerReference w:type="default" r:id="rId10"/>
      <w:footerReference w:type="default" r:id="rId11"/>
      <w:pgSz w:w="11906" w:h="16838"/>
      <w:pgMar w:top="1417" w:right="1416" w:bottom="993" w:left="1417" w:header="0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D4A" w:rsidRDefault="00F94D4A" w:rsidP="00D7438A">
      <w:pPr>
        <w:spacing w:after="0"/>
      </w:pPr>
      <w:r>
        <w:separator/>
      </w:r>
    </w:p>
  </w:endnote>
  <w:endnote w:type="continuationSeparator" w:id="0">
    <w:p w:rsidR="00F94D4A" w:rsidRDefault="00F94D4A" w:rsidP="00D743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02696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F0DC2" w:rsidRPr="00C65976" w:rsidRDefault="005F0DC2">
        <w:pPr>
          <w:pStyle w:val="Zpat"/>
          <w:jc w:val="center"/>
          <w:rPr>
            <w:color w:val="A6A6A6" w:themeColor="background1" w:themeShade="A6"/>
            <w:sz w:val="18"/>
            <w:szCs w:val="18"/>
          </w:rPr>
        </w:pPr>
        <w:r w:rsidRPr="00C65976">
          <w:rPr>
            <w:color w:val="A6A6A6" w:themeColor="background1" w:themeShade="A6"/>
            <w:sz w:val="18"/>
            <w:szCs w:val="18"/>
          </w:rPr>
          <w:fldChar w:fldCharType="begin"/>
        </w:r>
        <w:r w:rsidRPr="00C65976">
          <w:rPr>
            <w:color w:val="A6A6A6" w:themeColor="background1" w:themeShade="A6"/>
            <w:sz w:val="18"/>
            <w:szCs w:val="18"/>
          </w:rPr>
          <w:instrText>PAGE   \* MERGEFORMAT</w:instrText>
        </w:r>
        <w:r w:rsidRPr="00C65976">
          <w:rPr>
            <w:color w:val="A6A6A6" w:themeColor="background1" w:themeShade="A6"/>
            <w:sz w:val="18"/>
            <w:szCs w:val="18"/>
          </w:rPr>
          <w:fldChar w:fldCharType="separate"/>
        </w:r>
        <w:r w:rsidR="002B6516">
          <w:rPr>
            <w:noProof/>
            <w:color w:val="A6A6A6" w:themeColor="background1" w:themeShade="A6"/>
            <w:sz w:val="18"/>
            <w:szCs w:val="18"/>
          </w:rPr>
          <w:t>7</w:t>
        </w:r>
        <w:r w:rsidRPr="00C65976">
          <w:rPr>
            <w:color w:val="A6A6A6" w:themeColor="background1" w:themeShade="A6"/>
            <w:sz w:val="18"/>
            <w:szCs w:val="18"/>
          </w:rPr>
          <w:fldChar w:fldCharType="end"/>
        </w:r>
      </w:p>
      <w:p w:rsidR="005F0DC2" w:rsidRPr="005F0DC2" w:rsidRDefault="00F94D4A">
        <w:pPr>
          <w:pStyle w:val="Zpat"/>
          <w:jc w:val="center"/>
          <w:rPr>
            <w:sz w:val="18"/>
            <w:szCs w:val="18"/>
          </w:rPr>
        </w:pPr>
      </w:p>
    </w:sdtContent>
  </w:sdt>
  <w:p w:rsidR="00785CF6" w:rsidRDefault="005F0DC2" w:rsidP="00785CF6">
    <w:pPr>
      <w:pStyle w:val="Zpat"/>
      <w:ind w:left="-1417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1F56C55" wp14:editId="5F49C5D4">
          <wp:simplePos x="0" y="0"/>
          <wp:positionH relativeFrom="column">
            <wp:posOffset>-899795</wp:posOffset>
          </wp:positionH>
          <wp:positionV relativeFrom="paragraph">
            <wp:posOffset>322580</wp:posOffset>
          </wp:positionV>
          <wp:extent cx="8758555" cy="151130"/>
          <wp:effectExtent l="0" t="0" r="4445" b="1270"/>
          <wp:wrapTight wrapText="bothSides">
            <wp:wrapPolygon edited="0">
              <wp:start x="0" y="0"/>
              <wp:lineTo x="0" y="19059"/>
              <wp:lineTo x="21564" y="19059"/>
              <wp:lineTo x="21564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41" t="16777" r="45034" b="80762"/>
                  <a:stretch/>
                </pic:blipFill>
                <pic:spPr bwMode="auto">
                  <a:xfrm>
                    <a:off x="0" y="0"/>
                    <a:ext cx="8758555" cy="151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D4A" w:rsidRDefault="00F94D4A" w:rsidP="00D7438A">
      <w:pPr>
        <w:spacing w:after="0"/>
      </w:pPr>
      <w:r>
        <w:separator/>
      </w:r>
    </w:p>
  </w:footnote>
  <w:footnote w:type="continuationSeparator" w:id="0">
    <w:p w:rsidR="00F94D4A" w:rsidRDefault="00F94D4A" w:rsidP="00D743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F6" w:rsidRPr="00785CF6" w:rsidRDefault="00785CF6" w:rsidP="00B86597">
    <w:pPr>
      <w:tabs>
        <w:tab w:val="center" w:pos="9072"/>
      </w:tabs>
      <w:spacing w:after="0"/>
      <w:ind w:left="-1417"/>
      <w:jc w:val="center"/>
      <w:rPr>
        <w:b/>
        <w:bCs w:val="0"/>
        <w:noProof/>
        <w:color w:val="BFBFBF" w:themeColor="background1" w:themeShade="BF"/>
        <w:sz w:val="20"/>
        <w:szCs w:val="20"/>
        <w:lang w:eastAsia="cs-CZ"/>
      </w:rPr>
    </w:pPr>
    <w:r>
      <w:rPr>
        <w:noProof/>
        <w:lang w:eastAsia="cs-CZ"/>
      </w:rPr>
      <w:drawing>
        <wp:inline distT="0" distB="0" distL="0" distR="0" wp14:anchorId="6384F89F" wp14:editId="7F42D375">
          <wp:extent cx="8780400" cy="392400"/>
          <wp:effectExtent l="0" t="0" r="0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13741" t="16777" r="45034" b="76894"/>
                  <a:stretch/>
                </pic:blipFill>
                <pic:spPr bwMode="auto">
                  <a:xfrm>
                    <a:off x="0" y="0"/>
                    <a:ext cx="8780400" cy="39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86597">
      <w:rPr>
        <w:b/>
        <w:bCs w:val="0"/>
        <w:noProof/>
        <w:color w:val="BFBFBF" w:themeColor="background1" w:themeShade="BF"/>
        <w:sz w:val="22"/>
        <w:szCs w:val="22"/>
        <w:lang w:eastAsia="cs-CZ"/>
      </w:rPr>
      <w:t xml:space="preserve">                        </w:t>
    </w:r>
    <w:r w:rsidRPr="00785CF6">
      <w:rPr>
        <w:b/>
        <w:bCs w:val="0"/>
        <w:noProof/>
        <w:color w:val="BFBFBF" w:themeColor="background1" w:themeShade="BF"/>
        <w:sz w:val="20"/>
        <w:szCs w:val="20"/>
        <w:lang w:eastAsia="cs-CZ"/>
      </w:rPr>
      <w:t>GOODWILL – vyšší odborná škola, s. r. o., P. Holého 400, 738 01  FRÝDEK-MÍSTEK</w:t>
    </w:r>
  </w:p>
  <w:p w:rsidR="00785CF6" w:rsidRPr="00785CF6" w:rsidRDefault="00785CF6" w:rsidP="00B86597">
    <w:pPr>
      <w:tabs>
        <w:tab w:val="center" w:pos="9072"/>
      </w:tabs>
      <w:spacing w:after="0"/>
      <w:jc w:val="center"/>
      <w:rPr>
        <w:b/>
        <w:bCs w:val="0"/>
        <w:noProof/>
        <w:color w:val="BFBFBF" w:themeColor="background1" w:themeShade="BF"/>
        <w:sz w:val="20"/>
        <w:szCs w:val="20"/>
        <w:lang w:eastAsia="cs-CZ"/>
      </w:rPr>
    </w:pPr>
    <w:r w:rsidRPr="00785CF6">
      <w:rPr>
        <w:b/>
        <w:bCs w:val="0"/>
        <w:noProof/>
        <w:color w:val="BFBFBF" w:themeColor="background1" w:themeShade="BF"/>
        <w:sz w:val="20"/>
        <w:szCs w:val="20"/>
        <w:lang w:eastAsia="cs-CZ"/>
      </w:rPr>
      <w:t xml:space="preserve">Tel.: 558/633 822, </w:t>
    </w:r>
    <w:r w:rsidR="00B86597">
      <w:rPr>
        <w:b/>
        <w:bCs w:val="0"/>
        <w:noProof/>
        <w:color w:val="BFBFBF" w:themeColor="background1" w:themeShade="BF"/>
        <w:sz w:val="20"/>
        <w:szCs w:val="20"/>
        <w:lang w:eastAsia="cs-CZ"/>
      </w:rPr>
      <w:t xml:space="preserve">IČ: 25364294, </w:t>
    </w:r>
    <w:r w:rsidRPr="00785CF6">
      <w:rPr>
        <w:b/>
        <w:bCs w:val="0"/>
        <w:noProof/>
        <w:color w:val="BFBFBF" w:themeColor="background1" w:themeShade="BF"/>
        <w:sz w:val="20"/>
        <w:szCs w:val="20"/>
        <w:lang w:eastAsia="cs-CZ"/>
      </w:rPr>
      <w:t xml:space="preserve">e-mail: </w:t>
    </w:r>
    <w:hyperlink r:id="rId2" w:history="1">
      <w:r w:rsidRPr="00B86597">
        <w:rPr>
          <w:b/>
          <w:bCs w:val="0"/>
          <w:noProof/>
          <w:color w:val="BFBFBF" w:themeColor="background1" w:themeShade="BF"/>
          <w:sz w:val="20"/>
          <w:szCs w:val="20"/>
          <w:u w:val="single"/>
          <w:lang w:eastAsia="cs-CZ"/>
        </w:rPr>
        <w:t>vosgood@vos-goodwill.cz</w:t>
      </w:r>
    </w:hyperlink>
    <w:r w:rsidRPr="00785CF6">
      <w:rPr>
        <w:b/>
        <w:bCs w:val="0"/>
        <w:noProof/>
        <w:color w:val="BFBFBF" w:themeColor="background1" w:themeShade="BF"/>
        <w:sz w:val="20"/>
        <w:szCs w:val="20"/>
        <w:lang w:eastAsia="cs-CZ"/>
      </w:rPr>
      <w:t xml:space="preserve">, </w:t>
    </w:r>
    <w:hyperlink r:id="rId3" w:history="1">
      <w:r w:rsidRPr="00B86597">
        <w:rPr>
          <w:b/>
          <w:bCs w:val="0"/>
          <w:noProof/>
          <w:color w:val="BFBFBF" w:themeColor="background1" w:themeShade="BF"/>
          <w:sz w:val="20"/>
          <w:szCs w:val="20"/>
          <w:u w:val="single"/>
          <w:lang w:eastAsia="cs-CZ"/>
        </w:rPr>
        <w:t>www.vos-goodwill.cz</w:t>
      </w:r>
    </w:hyperlink>
  </w:p>
  <w:p w:rsidR="00785CF6" w:rsidRPr="00785CF6" w:rsidRDefault="00785CF6" w:rsidP="00B86597">
    <w:pPr>
      <w:tabs>
        <w:tab w:val="center" w:pos="9072"/>
      </w:tabs>
      <w:spacing w:after="0"/>
      <w:jc w:val="center"/>
      <w:rPr>
        <w:b/>
        <w:bCs w:val="0"/>
        <w:color w:val="BFBFBF" w:themeColor="background1" w:themeShade="BF"/>
        <w:sz w:val="20"/>
        <w:szCs w:val="20"/>
      </w:rPr>
    </w:pPr>
    <w:r w:rsidRPr="00785CF6">
      <w:rPr>
        <w:b/>
        <w:bCs w:val="0"/>
        <w:noProof/>
        <w:color w:val="BFBFBF" w:themeColor="background1" w:themeShade="BF"/>
        <w:sz w:val="20"/>
        <w:szCs w:val="20"/>
        <w:lang w:eastAsia="cs-CZ"/>
      </w:rPr>
      <w:t>Společnost je zapsaná v OR u Krajského soudu v Ostravě, oddíl C, vložka 15418.</w:t>
    </w:r>
  </w:p>
  <w:p w:rsidR="00D7438A" w:rsidRDefault="00D7438A" w:rsidP="00785CF6">
    <w:pPr>
      <w:pStyle w:val="Zhlav"/>
      <w:ind w:left="-14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CDA"/>
    <w:multiLevelType w:val="hybridMultilevel"/>
    <w:tmpl w:val="68781C02"/>
    <w:lvl w:ilvl="0" w:tplc="D07A7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1EF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DA2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923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A6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76E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987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67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EA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6B1014"/>
    <w:multiLevelType w:val="hybridMultilevel"/>
    <w:tmpl w:val="E5188EF2"/>
    <w:lvl w:ilvl="0" w:tplc="521EC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308F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0AB4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6474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C6B3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38F2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5647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D213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C022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840D7F"/>
    <w:multiLevelType w:val="hybridMultilevel"/>
    <w:tmpl w:val="F31E632C"/>
    <w:lvl w:ilvl="0" w:tplc="46BE6A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4200D"/>
    <w:multiLevelType w:val="hybridMultilevel"/>
    <w:tmpl w:val="84DC6374"/>
    <w:lvl w:ilvl="0" w:tplc="F5181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B85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C1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525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EE6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887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6CB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5E6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40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8B6784"/>
    <w:multiLevelType w:val="hybridMultilevel"/>
    <w:tmpl w:val="0E0AFBF8"/>
    <w:lvl w:ilvl="0" w:tplc="46BE6A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B543D"/>
    <w:multiLevelType w:val="hybridMultilevel"/>
    <w:tmpl w:val="8F0A0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B05DB"/>
    <w:multiLevelType w:val="hybridMultilevel"/>
    <w:tmpl w:val="C1F0C354"/>
    <w:lvl w:ilvl="0" w:tplc="46BE6A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41B94"/>
    <w:multiLevelType w:val="hybridMultilevel"/>
    <w:tmpl w:val="1BFA84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90816"/>
    <w:multiLevelType w:val="hybridMultilevel"/>
    <w:tmpl w:val="8F0A0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40599"/>
    <w:multiLevelType w:val="hybridMultilevel"/>
    <w:tmpl w:val="BC1E5344"/>
    <w:lvl w:ilvl="0" w:tplc="46BE6A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27C5F"/>
    <w:multiLevelType w:val="hybridMultilevel"/>
    <w:tmpl w:val="8F0A0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B21B2"/>
    <w:multiLevelType w:val="hybridMultilevel"/>
    <w:tmpl w:val="D9A63F88"/>
    <w:lvl w:ilvl="0" w:tplc="46BE6A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E19E3"/>
    <w:multiLevelType w:val="hybridMultilevel"/>
    <w:tmpl w:val="A7CA7E04"/>
    <w:lvl w:ilvl="0" w:tplc="46BE6A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F1CEE"/>
    <w:multiLevelType w:val="hybridMultilevel"/>
    <w:tmpl w:val="288875A8"/>
    <w:lvl w:ilvl="0" w:tplc="46BE6A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140BD6"/>
    <w:multiLevelType w:val="hybridMultilevel"/>
    <w:tmpl w:val="61B4A012"/>
    <w:lvl w:ilvl="0" w:tplc="46BE6A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570142"/>
    <w:multiLevelType w:val="hybridMultilevel"/>
    <w:tmpl w:val="95D0D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C1CD5"/>
    <w:multiLevelType w:val="hybridMultilevel"/>
    <w:tmpl w:val="7FDEE5A6"/>
    <w:lvl w:ilvl="0" w:tplc="46BE6A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D5897"/>
    <w:multiLevelType w:val="hybridMultilevel"/>
    <w:tmpl w:val="CB309A64"/>
    <w:lvl w:ilvl="0" w:tplc="821E2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D26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E8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12C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02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4B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16F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EE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C24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E6A35E8"/>
    <w:multiLevelType w:val="hybridMultilevel"/>
    <w:tmpl w:val="A7FA9FA8"/>
    <w:lvl w:ilvl="0" w:tplc="46BE6A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CC69C8"/>
    <w:multiLevelType w:val="hybridMultilevel"/>
    <w:tmpl w:val="8F0A0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44663"/>
    <w:multiLevelType w:val="hybridMultilevel"/>
    <w:tmpl w:val="04E2BBD4"/>
    <w:lvl w:ilvl="0" w:tplc="46BE6A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0157C"/>
    <w:multiLevelType w:val="hybridMultilevel"/>
    <w:tmpl w:val="F4667476"/>
    <w:lvl w:ilvl="0" w:tplc="46BE6A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7D41B2"/>
    <w:multiLevelType w:val="hybridMultilevel"/>
    <w:tmpl w:val="8F0A0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15242"/>
    <w:multiLevelType w:val="hybridMultilevel"/>
    <w:tmpl w:val="8F0A0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B19D5"/>
    <w:multiLevelType w:val="hybridMultilevel"/>
    <w:tmpl w:val="05746BBA"/>
    <w:lvl w:ilvl="0" w:tplc="35AA06D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6925DF"/>
    <w:multiLevelType w:val="hybridMultilevel"/>
    <w:tmpl w:val="D4182970"/>
    <w:lvl w:ilvl="0" w:tplc="633EC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BD59FB"/>
    <w:multiLevelType w:val="hybridMultilevel"/>
    <w:tmpl w:val="6A98CD0C"/>
    <w:lvl w:ilvl="0" w:tplc="46BE6A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D96746"/>
    <w:multiLevelType w:val="hybridMultilevel"/>
    <w:tmpl w:val="617AF662"/>
    <w:lvl w:ilvl="0" w:tplc="46BE6A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856425"/>
    <w:multiLevelType w:val="hybridMultilevel"/>
    <w:tmpl w:val="5142CC1A"/>
    <w:lvl w:ilvl="0" w:tplc="46BE6A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682C62"/>
    <w:multiLevelType w:val="hybridMultilevel"/>
    <w:tmpl w:val="F482D2A2"/>
    <w:lvl w:ilvl="0" w:tplc="0BAE9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9EC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964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7EA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AD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89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820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29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0A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6D0778C"/>
    <w:multiLevelType w:val="hybridMultilevel"/>
    <w:tmpl w:val="FFB8D936"/>
    <w:lvl w:ilvl="0" w:tplc="99108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502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6E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82F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61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E29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AB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CB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DE5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8AF3F82"/>
    <w:multiLevelType w:val="hybridMultilevel"/>
    <w:tmpl w:val="4CD05948"/>
    <w:lvl w:ilvl="0" w:tplc="46BE6A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592C4B"/>
    <w:multiLevelType w:val="hybridMultilevel"/>
    <w:tmpl w:val="5692B0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45118"/>
    <w:multiLevelType w:val="hybridMultilevel"/>
    <w:tmpl w:val="15B8AC7A"/>
    <w:lvl w:ilvl="0" w:tplc="46BE6A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F013C5"/>
    <w:multiLevelType w:val="hybridMultilevel"/>
    <w:tmpl w:val="49ACC166"/>
    <w:lvl w:ilvl="0" w:tplc="0DE0A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EC7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A9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D88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49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366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86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7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2D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E3951F0"/>
    <w:multiLevelType w:val="hybridMultilevel"/>
    <w:tmpl w:val="30581B34"/>
    <w:lvl w:ilvl="0" w:tplc="46BE6A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EA5F4F"/>
    <w:multiLevelType w:val="hybridMultilevel"/>
    <w:tmpl w:val="6E949DF4"/>
    <w:lvl w:ilvl="0" w:tplc="46BE6A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41530B"/>
    <w:multiLevelType w:val="hybridMultilevel"/>
    <w:tmpl w:val="053AC334"/>
    <w:lvl w:ilvl="0" w:tplc="46BE6A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A75295"/>
    <w:multiLevelType w:val="hybridMultilevel"/>
    <w:tmpl w:val="6DA25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8"/>
  </w:num>
  <w:num w:numId="4">
    <w:abstractNumId w:val="5"/>
  </w:num>
  <w:num w:numId="5">
    <w:abstractNumId w:val="22"/>
  </w:num>
  <w:num w:numId="6">
    <w:abstractNumId w:val="10"/>
  </w:num>
  <w:num w:numId="7">
    <w:abstractNumId w:val="33"/>
  </w:num>
  <w:num w:numId="8">
    <w:abstractNumId w:val="24"/>
  </w:num>
  <w:num w:numId="9">
    <w:abstractNumId w:val="25"/>
  </w:num>
  <w:num w:numId="10">
    <w:abstractNumId w:val="1"/>
  </w:num>
  <w:num w:numId="11">
    <w:abstractNumId w:val="38"/>
  </w:num>
  <w:num w:numId="12">
    <w:abstractNumId w:val="28"/>
  </w:num>
  <w:num w:numId="13">
    <w:abstractNumId w:val="32"/>
  </w:num>
  <w:num w:numId="14">
    <w:abstractNumId w:val="34"/>
  </w:num>
  <w:num w:numId="15">
    <w:abstractNumId w:val="0"/>
  </w:num>
  <w:num w:numId="16">
    <w:abstractNumId w:val="30"/>
  </w:num>
  <w:num w:numId="17">
    <w:abstractNumId w:val="17"/>
  </w:num>
  <w:num w:numId="18">
    <w:abstractNumId w:val="3"/>
  </w:num>
  <w:num w:numId="19">
    <w:abstractNumId w:val="29"/>
  </w:num>
  <w:num w:numId="20">
    <w:abstractNumId w:val="15"/>
  </w:num>
  <w:num w:numId="21">
    <w:abstractNumId w:val="7"/>
  </w:num>
  <w:num w:numId="22">
    <w:abstractNumId w:val="37"/>
  </w:num>
  <w:num w:numId="23">
    <w:abstractNumId w:val="9"/>
  </w:num>
  <w:num w:numId="24">
    <w:abstractNumId w:val="13"/>
  </w:num>
  <w:num w:numId="25">
    <w:abstractNumId w:val="27"/>
  </w:num>
  <w:num w:numId="26">
    <w:abstractNumId w:val="12"/>
  </w:num>
  <w:num w:numId="27">
    <w:abstractNumId w:val="11"/>
  </w:num>
  <w:num w:numId="28">
    <w:abstractNumId w:val="4"/>
  </w:num>
  <w:num w:numId="29">
    <w:abstractNumId w:val="36"/>
  </w:num>
  <w:num w:numId="30">
    <w:abstractNumId w:val="18"/>
  </w:num>
  <w:num w:numId="31">
    <w:abstractNumId w:val="2"/>
  </w:num>
  <w:num w:numId="32">
    <w:abstractNumId w:val="31"/>
  </w:num>
  <w:num w:numId="33">
    <w:abstractNumId w:val="21"/>
  </w:num>
  <w:num w:numId="34">
    <w:abstractNumId w:val="35"/>
  </w:num>
  <w:num w:numId="35">
    <w:abstractNumId w:val="14"/>
  </w:num>
  <w:num w:numId="36">
    <w:abstractNumId w:val="26"/>
  </w:num>
  <w:num w:numId="37">
    <w:abstractNumId w:val="16"/>
  </w:num>
  <w:num w:numId="38">
    <w:abstractNumId w:val="2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82"/>
    <w:rsid w:val="0002279E"/>
    <w:rsid w:val="00022FDC"/>
    <w:rsid w:val="000809A2"/>
    <w:rsid w:val="00081F6F"/>
    <w:rsid w:val="000A1D85"/>
    <w:rsid w:val="000A55BE"/>
    <w:rsid w:val="000C4A7C"/>
    <w:rsid w:val="0010189A"/>
    <w:rsid w:val="00122AF7"/>
    <w:rsid w:val="001240DE"/>
    <w:rsid w:val="00126019"/>
    <w:rsid w:val="00136920"/>
    <w:rsid w:val="00154B10"/>
    <w:rsid w:val="001C716F"/>
    <w:rsid w:val="001E1D87"/>
    <w:rsid w:val="00204160"/>
    <w:rsid w:val="002174AA"/>
    <w:rsid w:val="002470F8"/>
    <w:rsid w:val="002A28F3"/>
    <w:rsid w:val="002B5837"/>
    <w:rsid w:val="002B6516"/>
    <w:rsid w:val="002C0692"/>
    <w:rsid w:val="003072C0"/>
    <w:rsid w:val="00361F34"/>
    <w:rsid w:val="00385AB4"/>
    <w:rsid w:val="0041588D"/>
    <w:rsid w:val="00456568"/>
    <w:rsid w:val="00460FA1"/>
    <w:rsid w:val="004836E0"/>
    <w:rsid w:val="00490C50"/>
    <w:rsid w:val="004F2FC7"/>
    <w:rsid w:val="005459C4"/>
    <w:rsid w:val="00550471"/>
    <w:rsid w:val="005552CF"/>
    <w:rsid w:val="0057529D"/>
    <w:rsid w:val="00575770"/>
    <w:rsid w:val="0057678E"/>
    <w:rsid w:val="005A50CA"/>
    <w:rsid w:val="005F0DC2"/>
    <w:rsid w:val="006C63B4"/>
    <w:rsid w:val="006E7858"/>
    <w:rsid w:val="007258B8"/>
    <w:rsid w:val="007338BE"/>
    <w:rsid w:val="0074288C"/>
    <w:rsid w:val="00766B1C"/>
    <w:rsid w:val="00785CF6"/>
    <w:rsid w:val="007E308B"/>
    <w:rsid w:val="007E4E86"/>
    <w:rsid w:val="00811C56"/>
    <w:rsid w:val="00817133"/>
    <w:rsid w:val="00836D08"/>
    <w:rsid w:val="008601AF"/>
    <w:rsid w:val="00865B82"/>
    <w:rsid w:val="008946BB"/>
    <w:rsid w:val="00895A39"/>
    <w:rsid w:val="008A48A3"/>
    <w:rsid w:val="008B169C"/>
    <w:rsid w:val="008B3D75"/>
    <w:rsid w:val="00905362"/>
    <w:rsid w:val="00915A3A"/>
    <w:rsid w:val="009C4ADE"/>
    <w:rsid w:val="009C4C82"/>
    <w:rsid w:val="00A00B96"/>
    <w:rsid w:val="00AD2578"/>
    <w:rsid w:val="00B63447"/>
    <w:rsid w:val="00B86597"/>
    <w:rsid w:val="00BA2967"/>
    <w:rsid w:val="00BE16B0"/>
    <w:rsid w:val="00C023DC"/>
    <w:rsid w:val="00C20B1F"/>
    <w:rsid w:val="00C3577A"/>
    <w:rsid w:val="00C65976"/>
    <w:rsid w:val="00C95DE3"/>
    <w:rsid w:val="00CA156B"/>
    <w:rsid w:val="00CC00C1"/>
    <w:rsid w:val="00CF304A"/>
    <w:rsid w:val="00CF7404"/>
    <w:rsid w:val="00D137EA"/>
    <w:rsid w:val="00D35C52"/>
    <w:rsid w:val="00D40EA9"/>
    <w:rsid w:val="00D7438A"/>
    <w:rsid w:val="00D86AB8"/>
    <w:rsid w:val="00DB6C05"/>
    <w:rsid w:val="00E27ABA"/>
    <w:rsid w:val="00E53635"/>
    <w:rsid w:val="00E924A2"/>
    <w:rsid w:val="00F36BBB"/>
    <w:rsid w:val="00F56BA5"/>
    <w:rsid w:val="00F85BC5"/>
    <w:rsid w:val="00F94D4A"/>
    <w:rsid w:val="00F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E86"/>
    <w:pPr>
      <w:spacing w:line="240" w:lineRule="auto"/>
      <w:jc w:val="both"/>
    </w:pPr>
    <w:rPr>
      <w:bCs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E4E86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4C8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C71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D137EA"/>
    <w:pPr>
      <w:spacing w:after="0" w:line="240" w:lineRule="auto"/>
      <w:ind w:left="2124" w:hanging="2124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7E4E86"/>
    <w:rPr>
      <w:rFonts w:ascii="Calibri" w:eastAsiaTheme="majorEastAsia" w:hAnsi="Calibri" w:cstheme="majorBidi"/>
      <w:b/>
      <w:sz w:val="24"/>
      <w:szCs w:val="24"/>
    </w:rPr>
  </w:style>
  <w:style w:type="table" w:styleId="Mkatabulky">
    <w:name w:val="Table Grid"/>
    <w:basedOn w:val="Normlntabulka"/>
    <w:uiPriority w:val="59"/>
    <w:rsid w:val="00081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7438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7438A"/>
    <w:rPr>
      <w:bCs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7438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7438A"/>
    <w:rPr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C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CF6"/>
    <w:rPr>
      <w:rFonts w:ascii="Tahoma" w:hAnsi="Tahoma" w:cs="Tahoma"/>
      <w:bCs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52CF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529D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7529D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E86"/>
    <w:pPr>
      <w:spacing w:line="240" w:lineRule="auto"/>
      <w:jc w:val="both"/>
    </w:pPr>
    <w:rPr>
      <w:bCs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E4E86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4C8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C71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D137EA"/>
    <w:pPr>
      <w:spacing w:after="0" w:line="240" w:lineRule="auto"/>
      <w:ind w:left="2124" w:hanging="2124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7E4E86"/>
    <w:rPr>
      <w:rFonts w:ascii="Calibri" w:eastAsiaTheme="majorEastAsia" w:hAnsi="Calibri" w:cstheme="majorBidi"/>
      <w:b/>
      <w:sz w:val="24"/>
      <w:szCs w:val="24"/>
    </w:rPr>
  </w:style>
  <w:style w:type="table" w:styleId="Mkatabulky">
    <w:name w:val="Table Grid"/>
    <w:basedOn w:val="Normlntabulka"/>
    <w:uiPriority w:val="59"/>
    <w:rsid w:val="00081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7438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7438A"/>
    <w:rPr>
      <w:bCs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7438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7438A"/>
    <w:rPr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C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CF6"/>
    <w:rPr>
      <w:rFonts w:ascii="Tahoma" w:hAnsi="Tahoma" w:cs="Tahoma"/>
      <w:bCs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52CF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529D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7529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9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0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4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7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22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52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7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2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56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0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os-goodwill.cz" TargetMode="External"/><Relationship Id="rId2" Type="http://schemas.openxmlformats.org/officeDocument/2006/relationships/hyperlink" Target="mailto:vosgood@vos-goodwil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B117-46E7-4869-9EC8-455317A6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1269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sekr</cp:lastModifiedBy>
  <cp:revision>30</cp:revision>
  <cp:lastPrinted>2015-06-19T13:36:00Z</cp:lastPrinted>
  <dcterms:created xsi:type="dcterms:W3CDTF">2015-05-22T07:49:00Z</dcterms:created>
  <dcterms:modified xsi:type="dcterms:W3CDTF">2015-06-19T13:36:00Z</dcterms:modified>
</cp:coreProperties>
</file>